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0" w:type="dxa"/>
        <w:tblInd w:w="228" w:type="dxa"/>
        <w:tblLook w:val="0000" w:firstRow="0" w:lastRow="0" w:firstColumn="0" w:lastColumn="0" w:noHBand="0" w:noVBand="0"/>
      </w:tblPr>
      <w:tblGrid>
        <w:gridCol w:w="3240"/>
        <w:gridCol w:w="5820"/>
      </w:tblGrid>
      <w:tr w:rsidR="00EE21D0" w:rsidRPr="005E7173" w:rsidTr="00CA15DC">
        <w:trPr>
          <w:trHeight w:val="699"/>
        </w:trPr>
        <w:tc>
          <w:tcPr>
            <w:tcW w:w="3240" w:type="dxa"/>
          </w:tcPr>
          <w:p w:rsidR="00EE21D0" w:rsidRPr="00CA15DC" w:rsidRDefault="00CA15DC" w:rsidP="00CA15DC">
            <w:pPr>
              <w:pStyle w:val="Heading2"/>
              <w:widowControl w:val="0"/>
              <w:rPr>
                <w:rFonts w:ascii="Times New Roman" w:hAnsi="Times New Roman"/>
                <w:i/>
                <w:sz w:val="26"/>
                <w:szCs w:val="26"/>
              </w:rPr>
            </w:pPr>
            <w:r w:rsidRPr="00CA15D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6B6F480" wp14:editId="43CEC271">
                      <wp:simplePos x="0" y="0"/>
                      <wp:positionH relativeFrom="column">
                        <wp:posOffset>499110</wp:posOffset>
                      </wp:positionH>
                      <wp:positionV relativeFrom="paragraph">
                        <wp:posOffset>222885</wp:posOffset>
                      </wp:positionV>
                      <wp:extent cx="9429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17.55pt" to="11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pa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"/>
                  </w:pict>
                </mc:Fallback>
              </mc:AlternateContent>
            </w:r>
            <w:r w:rsidR="00EE21D0" w:rsidRPr="00CA15DC">
              <w:rPr>
                <w:rFonts w:ascii="Times New Roman" w:hAnsi="Times New Roman"/>
                <w:b/>
                <w:bCs w:val="0"/>
                <w:sz w:val="26"/>
                <w:szCs w:val="26"/>
                <w:u w:val="none"/>
                <w:lang w:val="pt-BR"/>
              </w:rPr>
              <w:t>BỘ XÂY DỰNG</w:t>
            </w:r>
          </w:p>
        </w:tc>
        <w:tc>
          <w:tcPr>
            <w:tcW w:w="5820" w:type="dxa"/>
          </w:tcPr>
          <w:p w:rsidR="00EE21D0" w:rsidRPr="006974F0" w:rsidRDefault="00EE21D0" w:rsidP="00FD7030">
            <w:pPr>
              <w:keepNext/>
              <w:widowControl w:val="0"/>
              <w:ind w:right="-168" w:hanging="108"/>
              <w:jc w:val="center"/>
              <w:rPr>
                <w:rFonts w:ascii="Times New Roman" w:hAnsi="Times New Roman"/>
                <w:b/>
                <w:sz w:val="26"/>
                <w:szCs w:val="28"/>
                <w:lang w:val="pt-BR"/>
              </w:rPr>
            </w:pPr>
            <w:r w:rsidRPr="006974F0">
              <w:rPr>
                <w:rFonts w:ascii="Times New Roman" w:hAnsi="Times New Roman"/>
                <w:b/>
                <w:sz w:val="26"/>
                <w:szCs w:val="28"/>
                <w:lang w:val="pt-BR"/>
              </w:rPr>
              <w:t>CỘNG HOÀ XÃ HỘI CHỦ NGHĨA VIỆT NAM</w:t>
            </w:r>
          </w:p>
          <w:p w:rsidR="00EE21D0" w:rsidRPr="007F60D9" w:rsidRDefault="00CA15DC" w:rsidP="00CA15DC">
            <w:pPr>
              <w:keepNext/>
              <w:widowControl w:val="0"/>
              <w:jc w:val="center"/>
              <w:rPr>
                <w:rFonts w:ascii="Times New Roman" w:hAnsi="Times New Roman"/>
                <w:lang w:val="vi-VN"/>
              </w:rPr>
            </w:pPr>
            <w:r w:rsidRPr="007F60D9">
              <w:rPr>
                <w:rFonts w:ascii="Times New Roman" w:hAnsi="Times New Roman"/>
                <w:bCs/>
                <w:noProof/>
                <w:sz w:val="20"/>
              </w:rPr>
              <mc:AlternateContent>
                <mc:Choice Requires="wps">
                  <w:drawing>
                    <wp:anchor distT="0" distB="0" distL="114300" distR="114300" simplePos="0" relativeHeight="251659264" behindDoc="0" locked="0" layoutInCell="1" allowOverlap="1" wp14:anchorId="6E065120" wp14:editId="03631DEF">
                      <wp:simplePos x="0" y="0"/>
                      <wp:positionH relativeFrom="column">
                        <wp:posOffset>788670</wp:posOffset>
                      </wp:positionH>
                      <wp:positionV relativeFrom="paragraph">
                        <wp:posOffset>227965</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95pt" to="218.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"/>
                  </w:pict>
                </mc:Fallback>
              </mc:AlternateContent>
            </w:r>
            <w:r w:rsidR="00EE21D0" w:rsidRPr="007F60D9">
              <w:rPr>
                <w:rFonts w:ascii="Times New Roman" w:hAnsi="Times New Roman"/>
                <w:szCs w:val="28"/>
                <w:lang w:val="pt-BR"/>
              </w:rPr>
              <w:t>Độc lập – Tự do – Hạnh phúc</w:t>
            </w:r>
          </w:p>
        </w:tc>
      </w:tr>
      <w:tr w:rsidR="00CA15DC" w:rsidRPr="005E7173" w:rsidTr="00CA15DC">
        <w:trPr>
          <w:trHeight w:val="1130"/>
        </w:trPr>
        <w:tc>
          <w:tcPr>
            <w:tcW w:w="3240" w:type="dxa"/>
          </w:tcPr>
          <w:p w:rsidR="00CA15DC" w:rsidRPr="00CA15DC" w:rsidRDefault="00CA15DC" w:rsidP="00AD4351">
            <w:pPr>
              <w:keepNext/>
              <w:widowControl w:val="0"/>
              <w:spacing w:before="120"/>
              <w:jc w:val="center"/>
              <w:rPr>
                <w:rFonts w:ascii="Times New Roman" w:hAnsi="Times New Roman"/>
                <w:szCs w:val="28"/>
                <w:lang w:val="pt-BR"/>
              </w:rPr>
            </w:pPr>
            <w:r w:rsidRPr="00CA15DC">
              <w:rPr>
                <w:rFonts w:ascii="Times New Roman" w:hAnsi="Times New Roman"/>
                <w:szCs w:val="28"/>
                <w:lang w:val="pt-BR"/>
              </w:rPr>
              <w:t xml:space="preserve">Số: </w:t>
            </w:r>
            <w:r w:rsidR="00C61177">
              <w:rPr>
                <w:rFonts w:ascii="Times New Roman" w:hAnsi="Times New Roman"/>
                <w:szCs w:val="28"/>
                <w:lang w:val="pt-BR"/>
              </w:rPr>
              <w:t>3127</w:t>
            </w:r>
            <w:r w:rsidRPr="00CA15DC">
              <w:rPr>
                <w:rFonts w:ascii="Times New Roman" w:hAnsi="Times New Roman"/>
                <w:szCs w:val="28"/>
                <w:lang w:val="pt-BR"/>
              </w:rPr>
              <w:t>/BXD-VLXD</w:t>
            </w:r>
          </w:p>
          <w:p w:rsidR="00CA15DC" w:rsidRPr="006974F0" w:rsidRDefault="00CA15DC" w:rsidP="00CA15DC">
            <w:pPr>
              <w:pStyle w:val="Heading2"/>
              <w:widowControl w:val="0"/>
              <w:spacing w:before="120"/>
              <w:rPr>
                <w:rFonts w:ascii="Times New Roman" w:hAnsi="Times New Roman"/>
                <w:b/>
                <w:bCs w:val="0"/>
                <w:u w:val="none"/>
                <w:lang w:val="pt-BR"/>
              </w:rPr>
            </w:pPr>
            <w:r w:rsidRPr="00CA15DC">
              <w:rPr>
                <w:rFonts w:ascii="Times New Roman" w:hAnsi="Times New Roman"/>
                <w:sz w:val="23"/>
                <w:szCs w:val="23"/>
                <w:u w:val="none"/>
                <w:lang w:val="pt-BR"/>
              </w:rPr>
              <w:t>V/v báo cáo tình hình đầu tư, sản xuất, tiêu thụ vật liệu xây</w:t>
            </w:r>
          </w:p>
        </w:tc>
        <w:tc>
          <w:tcPr>
            <w:tcW w:w="5820" w:type="dxa"/>
          </w:tcPr>
          <w:p w:rsidR="00CA15DC" w:rsidRPr="007F60D9" w:rsidRDefault="00CA15DC" w:rsidP="00C61177">
            <w:pPr>
              <w:keepNext/>
              <w:widowControl w:val="0"/>
              <w:spacing w:before="120"/>
              <w:ind w:right="-170" w:hanging="108"/>
              <w:jc w:val="center"/>
              <w:rPr>
                <w:rFonts w:ascii="Times New Roman" w:hAnsi="Times New Roman"/>
                <w:b/>
                <w:i/>
                <w:sz w:val="26"/>
                <w:szCs w:val="26"/>
                <w:lang w:val="pt-BR"/>
              </w:rPr>
            </w:pPr>
            <w:r w:rsidRPr="007F60D9">
              <w:rPr>
                <w:rFonts w:ascii="Times New Roman" w:hAnsi="Times New Roman"/>
                <w:i/>
                <w:sz w:val="26"/>
                <w:szCs w:val="26"/>
                <w:lang w:val="pt-BR"/>
              </w:rPr>
              <w:t xml:space="preserve">            Hà Nội, ngày </w:t>
            </w:r>
            <w:r w:rsidRPr="007F60D9">
              <w:rPr>
                <w:rFonts w:ascii="Times New Roman" w:hAnsi="Times New Roman"/>
                <w:i/>
                <w:sz w:val="26"/>
                <w:szCs w:val="26"/>
                <w:lang w:val="vi-VN"/>
              </w:rPr>
              <w:t xml:space="preserve"> </w:t>
            </w:r>
            <w:r w:rsidR="00C61177">
              <w:rPr>
                <w:rFonts w:ascii="Times New Roman" w:hAnsi="Times New Roman"/>
                <w:i/>
                <w:sz w:val="26"/>
                <w:szCs w:val="26"/>
              </w:rPr>
              <w:t>12</w:t>
            </w:r>
            <w:r w:rsidRPr="007F60D9">
              <w:rPr>
                <w:rFonts w:ascii="Times New Roman" w:hAnsi="Times New Roman"/>
                <w:i/>
                <w:sz w:val="26"/>
                <w:szCs w:val="26"/>
                <w:lang w:val="pt-BR"/>
              </w:rPr>
              <w:t xml:space="preserve">  </w:t>
            </w:r>
            <w:r w:rsidR="00032D78">
              <w:rPr>
                <w:rFonts w:ascii="Times New Roman" w:hAnsi="Times New Roman"/>
                <w:i/>
                <w:sz w:val="26"/>
                <w:szCs w:val="26"/>
                <w:lang w:val="pt-BR"/>
              </w:rPr>
              <w:t>tháng 12</w:t>
            </w:r>
            <w:r w:rsidRPr="007F60D9">
              <w:rPr>
                <w:rFonts w:ascii="Times New Roman" w:hAnsi="Times New Roman"/>
                <w:i/>
                <w:sz w:val="26"/>
                <w:szCs w:val="26"/>
                <w:lang w:val="pt-BR"/>
              </w:rPr>
              <w:t xml:space="preserve">  năm 201</w:t>
            </w:r>
            <w:r w:rsidRPr="007F60D9">
              <w:rPr>
                <w:rFonts w:ascii="Times New Roman" w:hAnsi="Times New Roman"/>
                <w:i/>
                <w:sz w:val="26"/>
                <w:szCs w:val="26"/>
                <w:lang w:val="vi-VN"/>
              </w:rPr>
              <w:t>8</w:t>
            </w:r>
          </w:p>
        </w:tc>
      </w:tr>
    </w:tbl>
    <w:p w:rsidR="00EE21D0" w:rsidRDefault="00EE21D0" w:rsidP="00EE21D0">
      <w:pPr>
        <w:pStyle w:val="BodyTextIndent3"/>
        <w:keepNext/>
        <w:widowControl w:val="0"/>
        <w:ind w:left="0" w:firstLine="0"/>
        <w:rPr>
          <w:rFonts w:ascii="Times New Roman" w:hAnsi="Times New Roman"/>
          <w:lang w:val="vi-VN"/>
        </w:rPr>
      </w:pPr>
    </w:p>
    <w:p w:rsidR="00EE21D0" w:rsidRPr="001846B8" w:rsidRDefault="00EE21D0" w:rsidP="00EE21D0">
      <w:pPr>
        <w:pStyle w:val="BodyTextIndent3"/>
        <w:keepNext/>
        <w:widowControl w:val="0"/>
        <w:ind w:left="0" w:firstLine="0"/>
        <w:rPr>
          <w:rFonts w:ascii="Times New Roman" w:hAnsi="Times New Roman"/>
          <w:lang w:val="vi-VN"/>
        </w:rPr>
      </w:pPr>
    </w:p>
    <w:p w:rsidR="00EE21D0" w:rsidRDefault="00EE21D0" w:rsidP="00E455C5">
      <w:pPr>
        <w:pStyle w:val="BodyTextIndent3"/>
        <w:keepNext/>
        <w:widowControl w:val="0"/>
        <w:ind w:left="720" w:firstLine="0"/>
        <w:rPr>
          <w:rFonts w:ascii="Times New Roman" w:hAnsi="Times New Roman"/>
          <w:lang w:val="pt-BR"/>
        </w:rPr>
      </w:pPr>
      <w:r w:rsidRPr="005E7173">
        <w:rPr>
          <w:rFonts w:ascii="Times New Roman" w:hAnsi="Times New Roman"/>
          <w:lang w:val="pt-BR"/>
        </w:rPr>
        <w:t>Kính gửi:</w:t>
      </w:r>
      <w:r w:rsidR="00E455C5">
        <w:rPr>
          <w:rFonts w:ascii="Times New Roman" w:hAnsi="Times New Roman"/>
          <w:lang w:val="pt-BR"/>
        </w:rPr>
        <w:t xml:space="preserve"> Ủy ban nhân dân các tỉnh, thành phố trực thuộc Trung ương</w:t>
      </w:r>
    </w:p>
    <w:p w:rsidR="00EE21D0" w:rsidRPr="001846B8" w:rsidRDefault="00EE21D0" w:rsidP="00EE21D0">
      <w:pPr>
        <w:pStyle w:val="BodyTextIndent3"/>
        <w:keepNext/>
        <w:widowControl w:val="0"/>
        <w:ind w:left="720" w:firstLine="720"/>
        <w:rPr>
          <w:rFonts w:ascii="Times New Roman" w:hAnsi="Times New Roman"/>
          <w:szCs w:val="28"/>
          <w:lang w:val="vi-VN"/>
        </w:rPr>
      </w:pPr>
    </w:p>
    <w:p w:rsidR="00EE21D0" w:rsidRPr="001846B8" w:rsidRDefault="00EE21D0" w:rsidP="00EE21D0">
      <w:pPr>
        <w:pStyle w:val="BodyTextIndent3"/>
        <w:keepNext/>
        <w:widowControl w:val="0"/>
        <w:ind w:left="720" w:firstLine="720"/>
        <w:rPr>
          <w:rFonts w:ascii="Times New Roman" w:hAnsi="Times New Roman"/>
          <w:szCs w:val="28"/>
          <w:lang w:val="vi-VN"/>
        </w:rPr>
      </w:pPr>
    </w:p>
    <w:p w:rsidR="00032D78" w:rsidRDefault="00EE21D0" w:rsidP="00A2586E">
      <w:pPr>
        <w:spacing w:before="120"/>
        <w:ind w:firstLine="720"/>
        <w:jc w:val="both"/>
        <w:rPr>
          <w:rFonts w:ascii="Times New Roman" w:hAnsi="Times New Roman"/>
          <w:lang w:val="pt-BR"/>
        </w:rPr>
      </w:pPr>
      <w:r w:rsidRPr="00253207">
        <w:rPr>
          <w:rFonts w:ascii="Times New Roman" w:hAnsi="Times New Roman"/>
          <w:szCs w:val="28"/>
        </w:rPr>
        <w:t>Thực hiện</w:t>
      </w:r>
      <w:r w:rsidR="005E2D1F">
        <w:rPr>
          <w:rFonts w:ascii="Times New Roman" w:hAnsi="Times New Roman"/>
          <w:szCs w:val="28"/>
        </w:rPr>
        <w:t xml:space="preserve"> </w:t>
      </w:r>
      <w:r w:rsidR="00D827BA">
        <w:rPr>
          <w:rFonts w:ascii="Times New Roman" w:hAnsi="Times New Roman"/>
          <w:szCs w:val="28"/>
        </w:rPr>
        <w:t xml:space="preserve">chỉ đạo của Phó Thủ tướng Chính phủ trịnh Đình Dũng tại văn bản </w:t>
      </w:r>
      <w:r w:rsidR="00D722FF">
        <w:rPr>
          <w:rFonts w:ascii="Times New Roman" w:hAnsi="Times New Roman"/>
          <w:szCs w:val="28"/>
        </w:rPr>
        <w:t xml:space="preserve">số </w:t>
      </w:r>
      <w:r w:rsidR="00032D78">
        <w:rPr>
          <w:rFonts w:ascii="Times New Roman" w:hAnsi="Times New Roman"/>
          <w:szCs w:val="28"/>
        </w:rPr>
        <w:t>8616</w:t>
      </w:r>
      <w:r w:rsidR="00A2586E">
        <w:rPr>
          <w:rFonts w:ascii="Times New Roman" w:hAnsi="Times New Roman"/>
          <w:szCs w:val="28"/>
        </w:rPr>
        <w:t>/VPCP-</w:t>
      </w:r>
      <w:r w:rsidR="000C620C">
        <w:rPr>
          <w:rFonts w:ascii="Times New Roman" w:hAnsi="Times New Roman"/>
          <w:szCs w:val="28"/>
        </w:rPr>
        <w:t>CN</w:t>
      </w:r>
      <w:r w:rsidR="00032D78">
        <w:rPr>
          <w:rFonts w:ascii="Times New Roman" w:hAnsi="Times New Roman"/>
          <w:szCs w:val="28"/>
        </w:rPr>
        <w:t xml:space="preserve"> ngày 10/9</w:t>
      </w:r>
      <w:r w:rsidR="00A2586E">
        <w:rPr>
          <w:rFonts w:ascii="Times New Roman" w:hAnsi="Times New Roman"/>
          <w:szCs w:val="28"/>
        </w:rPr>
        <w:t>/2018</w:t>
      </w:r>
      <w:r w:rsidR="000C620C">
        <w:rPr>
          <w:rFonts w:ascii="Times New Roman" w:hAnsi="Times New Roman"/>
          <w:szCs w:val="28"/>
        </w:rPr>
        <w:t xml:space="preserve"> của Văn phòng C</w:t>
      </w:r>
      <w:r w:rsidR="005E2D1F">
        <w:rPr>
          <w:rFonts w:ascii="Times New Roman" w:hAnsi="Times New Roman"/>
          <w:szCs w:val="28"/>
        </w:rPr>
        <w:t>hí</w:t>
      </w:r>
      <w:r w:rsidR="000C620C">
        <w:rPr>
          <w:rFonts w:ascii="Times New Roman" w:hAnsi="Times New Roman"/>
          <w:szCs w:val="28"/>
        </w:rPr>
        <w:t>nh phủ</w:t>
      </w:r>
      <w:r w:rsidR="00BF1DE1">
        <w:rPr>
          <w:rFonts w:ascii="Times New Roman" w:hAnsi="Times New Roman"/>
          <w:szCs w:val="28"/>
        </w:rPr>
        <w:t>,</w:t>
      </w:r>
      <w:r w:rsidR="000C620C">
        <w:rPr>
          <w:rFonts w:ascii="Times New Roman" w:hAnsi="Times New Roman"/>
          <w:szCs w:val="28"/>
        </w:rPr>
        <w:t xml:space="preserve"> giao Bộ xây dựng rà soát</w:t>
      </w:r>
      <w:r w:rsidR="005E2D1F">
        <w:rPr>
          <w:rFonts w:ascii="Times New Roman" w:hAnsi="Times New Roman"/>
          <w:szCs w:val="28"/>
        </w:rPr>
        <w:t xml:space="preserve">, đánh giá toàn diện quá trình thực hiện Chương trình phát triển vật liệu không nung theo </w:t>
      </w:r>
      <w:r w:rsidR="005E2D1F" w:rsidRPr="000E792D">
        <w:rPr>
          <w:rFonts w:ascii="Times New Roman" w:hAnsi="Times New Roman"/>
          <w:lang w:val="pt-BR"/>
        </w:rPr>
        <w:t xml:space="preserve">Quyết định số </w:t>
      </w:r>
      <w:r w:rsidR="005E2D1F">
        <w:rPr>
          <w:rFonts w:ascii="Times New Roman" w:hAnsi="Times New Roman"/>
          <w:lang w:val="pt-BR"/>
        </w:rPr>
        <w:t>567</w:t>
      </w:r>
      <w:r w:rsidR="005E2D1F" w:rsidRPr="000E792D">
        <w:rPr>
          <w:rFonts w:ascii="Times New Roman" w:hAnsi="Times New Roman"/>
          <w:lang w:val="pt-BR"/>
        </w:rPr>
        <w:t>/QĐ-TTg</w:t>
      </w:r>
      <w:r w:rsidR="005E2D1F">
        <w:rPr>
          <w:rFonts w:ascii="Times New Roman" w:hAnsi="Times New Roman"/>
          <w:lang w:val="pt-BR"/>
        </w:rPr>
        <w:t xml:space="preserve"> ngày 28/4/2010</w:t>
      </w:r>
      <w:r w:rsidR="005E2D1F" w:rsidRPr="000E792D">
        <w:rPr>
          <w:rFonts w:ascii="Times New Roman" w:hAnsi="Times New Roman"/>
          <w:lang w:val="pt-BR"/>
        </w:rPr>
        <w:t xml:space="preserve"> của Thủ tướng Chính phủ</w:t>
      </w:r>
      <w:r w:rsidR="005E2D1F">
        <w:rPr>
          <w:rFonts w:ascii="Times New Roman" w:hAnsi="Times New Roman"/>
          <w:lang w:val="pt-BR"/>
        </w:rPr>
        <w:t xml:space="preserve"> và chỉ thị số 10/CT-TTg ngày 16 </w:t>
      </w:r>
      <w:r w:rsidR="00DC6B34">
        <w:rPr>
          <w:rFonts w:ascii="Times New Roman" w:hAnsi="Times New Roman"/>
          <w:lang w:val="pt-BR"/>
        </w:rPr>
        <w:t>tháng 4 năm 2012 của Thủ tướng C</w:t>
      </w:r>
      <w:r w:rsidR="005E2D1F">
        <w:rPr>
          <w:rFonts w:ascii="Times New Roman" w:hAnsi="Times New Roman"/>
          <w:lang w:val="pt-BR"/>
        </w:rPr>
        <w:t>hính phủ về việc tăng cường sử dụng vật liệu xây k</w:t>
      </w:r>
      <w:r w:rsidR="00FD37DA">
        <w:rPr>
          <w:rFonts w:ascii="Times New Roman" w:hAnsi="Times New Roman"/>
          <w:lang w:val="pt-BR"/>
        </w:rPr>
        <w:t>hông nung và hạn chế sản xuất</w:t>
      </w:r>
      <w:r w:rsidR="005E2D1F">
        <w:rPr>
          <w:rFonts w:ascii="Times New Roman" w:hAnsi="Times New Roman"/>
          <w:lang w:val="pt-BR"/>
        </w:rPr>
        <w:t>, sử dụng gạch</w:t>
      </w:r>
      <w:r w:rsidR="000C620C">
        <w:rPr>
          <w:rFonts w:ascii="Times New Roman" w:hAnsi="Times New Roman"/>
          <w:lang w:val="pt-BR"/>
        </w:rPr>
        <w:t xml:space="preserve"> đất sét nung</w:t>
      </w:r>
      <w:r w:rsidR="00032D78">
        <w:rPr>
          <w:rFonts w:ascii="Times New Roman" w:hAnsi="Times New Roman"/>
          <w:lang w:val="pt-BR"/>
        </w:rPr>
        <w:t>.</w:t>
      </w:r>
    </w:p>
    <w:p w:rsidR="00D722FF" w:rsidRDefault="00D722FF" w:rsidP="00D722FF">
      <w:pPr>
        <w:spacing w:before="120"/>
        <w:ind w:firstLine="720"/>
        <w:jc w:val="both"/>
        <w:rPr>
          <w:rFonts w:ascii="Times New Roman" w:hAnsi="Times New Roman"/>
          <w:lang w:val="pt-BR"/>
        </w:rPr>
      </w:pPr>
      <w:r w:rsidRPr="000E792D">
        <w:rPr>
          <w:rFonts w:ascii="Times New Roman" w:hAnsi="Times New Roman"/>
          <w:lang w:val="pt-BR"/>
        </w:rPr>
        <w:t>Căn cứ</w:t>
      </w:r>
      <w:r>
        <w:rPr>
          <w:rFonts w:ascii="Times New Roman" w:hAnsi="Times New Roman"/>
          <w:lang w:val="pt-BR"/>
        </w:rPr>
        <w:t xml:space="preserve"> vào mục 6 điều 2 </w:t>
      </w:r>
      <w:r w:rsidRPr="000E792D">
        <w:rPr>
          <w:rFonts w:ascii="Times New Roman" w:hAnsi="Times New Roman"/>
          <w:lang w:val="pt-BR"/>
        </w:rPr>
        <w:t xml:space="preserve">Quyết định số </w:t>
      </w:r>
      <w:r>
        <w:rPr>
          <w:rFonts w:ascii="Times New Roman" w:hAnsi="Times New Roman"/>
          <w:lang w:val="pt-BR"/>
        </w:rPr>
        <w:t>567</w:t>
      </w:r>
      <w:r w:rsidRPr="000E792D">
        <w:rPr>
          <w:rFonts w:ascii="Times New Roman" w:hAnsi="Times New Roman"/>
          <w:lang w:val="pt-BR"/>
        </w:rPr>
        <w:t>/QĐ-TTg</w:t>
      </w:r>
      <w:r>
        <w:rPr>
          <w:rFonts w:ascii="Times New Roman" w:hAnsi="Times New Roman"/>
          <w:lang w:val="pt-BR"/>
        </w:rPr>
        <w:t xml:space="preserve"> ngày 28/4/2010</w:t>
      </w:r>
      <w:r w:rsidRPr="000E792D">
        <w:rPr>
          <w:rFonts w:ascii="Times New Roman" w:hAnsi="Times New Roman"/>
          <w:lang w:val="pt-BR"/>
        </w:rPr>
        <w:t xml:space="preserve"> của Thủ tướng Chính phủ </w:t>
      </w:r>
      <w:r>
        <w:rPr>
          <w:rFonts w:ascii="Times New Roman" w:hAnsi="Times New Roman"/>
          <w:lang w:val="pt-BR"/>
        </w:rPr>
        <w:t>về việc phê duyệt Chương trình phát triển vật liệu xây không nung đến năm 202</w:t>
      </w:r>
      <w:r w:rsidRPr="000E792D">
        <w:rPr>
          <w:rFonts w:ascii="Times New Roman" w:hAnsi="Times New Roman"/>
          <w:lang w:val="pt-BR"/>
        </w:rPr>
        <w:t>0</w:t>
      </w:r>
      <w:r>
        <w:rPr>
          <w:rFonts w:ascii="Times New Roman" w:hAnsi="Times New Roman"/>
          <w:lang w:val="pt-BR"/>
        </w:rPr>
        <w:t xml:space="preserve"> quy định về trách nhiệm </w:t>
      </w:r>
      <w:r w:rsidR="00032D78">
        <w:rPr>
          <w:rFonts w:ascii="Times New Roman" w:hAnsi="Times New Roman"/>
          <w:lang w:val="pt-BR"/>
        </w:rPr>
        <w:t>của Ủy ban nhân dân các tỉnh, thành phố trực thuộc Trung ương</w:t>
      </w:r>
      <w:r>
        <w:rPr>
          <w:rFonts w:ascii="Times New Roman" w:hAnsi="Times New Roman"/>
          <w:lang w:val="pt-BR"/>
        </w:rPr>
        <w:t>;</w:t>
      </w:r>
    </w:p>
    <w:p w:rsidR="00DC20A5" w:rsidRPr="00DC20A5" w:rsidRDefault="005E2D1F" w:rsidP="00A2586E">
      <w:pPr>
        <w:spacing w:before="120"/>
        <w:jc w:val="both"/>
        <w:rPr>
          <w:rFonts w:ascii="Times New Roman" w:hAnsi="Times New Roman"/>
        </w:rPr>
      </w:pPr>
      <w:r>
        <w:rPr>
          <w:rFonts w:ascii="Times New Roman" w:hAnsi="Times New Roman"/>
          <w:szCs w:val="28"/>
        </w:rPr>
        <w:t xml:space="preserve"> </w:t>
      </w:r>
      <w:r w:rsidR="000C620C">
        <w:rPr>
          <w:rFonts w:ascii="Times New Roman" w:hAnsi="Times New Roman"/>
          <w:szCs w:val="28"/>
        </w:rPr>
        <w:tab/>
      </w:r>
      <w:r w:rsidR="00DC20A5" w:rsidRPr="00826F58">
        <w:rPr>
          <w:rFonts w:ascii="Times New Roman" w:hAnsi="Times New Roman"/>
          <w:szCs w:val="28"/>
        </w:rPr>
        <w:t xml:space="preserve">Bộ Xây dựng </w:t>
      </w:r>
      <w:r w:rsidR="00DC20A5">
        <w:rPr>
          <w:rFonts w:ascii="Times New Roman" w:hAnsi="Times New Roman"/>
          <w:szCs w:val="28"/>
          <w:lang w:val="vi-VN"/>
        </w:rPr>
        <w:t xml:space="preserve">đề nghị </w:t>
      </w:r>
      <w:r w:rsidR="00DC20A5">
        <w:rPr>
          <w:rFonts w:ascii="Times New Roman" w:hAnsi="Times New Roman"/>
          <w:szCs w:val="28"/>
        </w:rPr>
        <w:t>Q</w:t>
      </w:r>
      <w:r w:rsidR="00DC20A5">
        <w:rPr>
          <w:rFonts w:ascii="Times New Roman" w:hAnsi="Times New Roman"/>
          <w:szCs w:val="28"/>
          <w:lang w:val="vi-VN"/>
        </w:rPr>
        <w:t>uý cơ quan</w:t>
      </w:r>
      <w:r w:rsidR="00DC20A5">
        <w:rPr>
          <w:rFonts w:ascii="Times New Roman" w:hAnsi="Times New Roman"/>
          <w:szCs w:val="28"/>
        </w:rPr>
        <w:t xml:space="preserve"> </w:t>
      </w:r>
      <w:r w:rsidR="00DC20A5">
        <w:rPr>
          <w:rFonts w:ascii="Times New Roman" w:hAnsi="Times New Roman"/>
          <w:szCs w:val="28"/>
          <w:lang w:val="vi-VN"/>
        </w:rPr>
        <w:t xml:space="preserve">báo cáo </w:t>
      </w:r>
      <w:r w:rsidR="00DC20A5">
        <w:rPr>
          <w:rFonts w:ascii="Times New Roman" w:hAnsi="Times New Roman"/>
          <w:szCs w:val="28"/>
        </w:rPr>
        <w:t>đánh giá toàn diện quá trình  thực hiện</w:t>
      </w:r>
      <w:r w:rsidR="00DC20A5">
        <w:rPr>
          <w:rFonts w:ascii="Times New Roman" w:hAnsi="Times New Roman"/>
          <w:lang w:val="pt-BR"/>
        </w:rPr>
        <w:t xml:space="preserve"> </w:t>
      </w:r>
      <w:r w:rsidR="00DC20A5" w:rsidRPr="000E792D">
        <w:rPr>
          <w:rFonts w:ascii="Times New Roman" w:hAnsi="Times New Roman"/>
          <w:lang w:val="pt-BR"/>
        </w:rPr>
        <w:t xml:space="preserve">Quyết định số </w:t>
      </w:r>
      <w:r w:rsidR="00DC20A5">
        <w:rPr>
          <w:rFonts w:ascii="Times New Roman" w:hAnsi="Times New Roman"/>
          <w:lang w:val="pt-BR"/>
        </w:rPr>
        <w:t>567</w:t>
      </w:r>
      <w:r w:rsidR="00DC20A5" w:rsidRPr="000E792D">
        <w:rPr>
          <w:rFonts w:ascii="Times New Roman" w:hAnsi="Times New Roman"/>
          <w:lang w:val="pt-BR"/>
        </w:rPr>
        <w:t>/QĐ-TTg</w:t>
      </w:r>
      <w:r w:rsidR="00DC20A5">
        <w:rPr>
          <w:rFonts w:ascii="Times New Roman" w:hAnsi="Times New Roman"/>
          <w:lang w:val="pt-BR"/>
        </w:rPr>
        <w:t xml:space="preserve"> ngày 28/4/2010</w:t>
      </w:r>
      <w:r w:rsidR="00DC20A5" w:rsidRPr="000E792D">
        <w:rPr>
          <w:rFonts w:ascii="Times New Roman" w:hAnsi="Times New Roman"/>
          <w:lang w:val="pt-BR"/>
        </w:rPr>
        <w:t xml:space="preserve"> của Thủ tướng Chính phủ</w:t>
      </w:r>
      <w:r w:rsidR="00DC20A5">
        <w:rPr>
          <w:rFonts w:ascii="Times New Roman" w:hAnsi="Times New Roman"/>
          <w:lang w:val="pt-BR"/>
        </w:rPr>
        <w:t>, trong đó nêu rõ kết quả đạt được; những tồn tại, vướng mắc, khó khăn và nguyên nhân; đề xuất các giải pháp thúc đẩy thực hiện chương trình phát triển vật liệu xây không nung hiệu quả để Bộ Xây dựng tổng hợp báo cáo Chính phủ</w:t>
      </w:r>
      <w:r w:rsidR="00DC20A5">
        <w:rPr>
          <w:rFonts w:ascii="Times New Roman" w:hAnsi="Times New Roman"/>
        </w:rPr>
        <w:t>.</w:t>
      </w:r>
      <w:r w:rsidR="00DC20A5" w:rsidRPr="00993829">
        <w:rPr>
          <w:rFonts w:ascii="Times New Roman" w:hAnsi="Times New Roman"/>
          <w:lang w:val="pt-BR"/>
        </w:rPr>
        <w:t xml:space="preserve"> </w:t>
      </w:r>
      <w:r w:rsidR="00EE21D0" w:rsidRPr="00993829">
        <w:rPr>
          <w:rFonts w:ascii="Times New Roman" w:hAnsi="Times New Roman"/>
          <w:lang w:val="pt-BR"/>
        </w:rPr>
        <w:t>(</w:t>
      </w:r>
      <w:r w:rsidR="00EE21D0" w:rsidRPr="00993829">
        <w:rPr>
          <w:rFonts w:ascii="Times New Roman" w:hAnsi="Times New Roman"/>
          <w:lang w:val="vi-VN"/>
        </w:rPr>
        <w:t>theo</w:t>
      </w:r>
      <w:r w:rsidR="000C620C">
        <w:rPr>
          <w:rFonts w:ascii="Times New Roman" w:hAnsi="Times New Roman"/>
          <w:lang w:val="pt-BR"/>
        </w:rPr>
        <w:t xml:space="preserve"> mẫu </w:t>
      </w:r>
      <w:r w:rsidR="00E455C5">
        <w:rPr>
          <w:rFonts w:ascii="Times New Roman" w:hAnsi="Times New Roman"/>
          <w:lang w:val="pt-BR"/>
        </w:rPr>
        <w:t>tại Phụ lục</w:t>
      </w:r>
      <w:r w:rsidR="000C620C">
        <w:rPr>
          <w:rFonts w:ascii="Times New Roman" w:hAnsi="Times New Roman"/>
          <w:lang w:val="pt-BR"/>
        </w:rPr>
        <w:t xml:space="preserve"> gửi kèm</w:t>
      </w:r>
      <w:r w:rsidR="00EE21D0">
        <w:rPr>
          <w:rFonts w:ascii="Times New Roman" w:hAnsi="Times New Roman"/>
          <w:lang w:val="vi-VN"/>
        </w:rPr>
        <w:t>)</w:t>
      </w:r>
      <w:r w:rsidR="00DC20A5">
        <w:rPr>
          <w:rFonts w:ascii="Times New Roman" w:hAnsi="Times New Roman"/>
        </w:rPr>
        <w:t>.</w:t>
      </w:r>
    </w:p>
    <w:p w:rsidR="00DC20A5" w:rsidRPr="00DC01F9" w:rsidRDefault="000C620C" w:rsidP="00DC20A5">
      <w:pPr>
        <w:spacing w:before="120"/>
        <w:ind w:firstLine="720"/>
        <w:jc w:val="both"/>
        <w:rPr>
          <w:rFonts w:ascii="Times New Roman" w:hAnsi="Times New Roman"/>
          <w:i/>
          <w:szCs w:val="28"/>
        </w:rPr>
      </w:pPr>
      <w:r>
        <w:rPr>
          <w:rFonts w:ascii="Times New Roman" w:hAnsi="Times New Roman"/>
          <w:szCs w:val="28"/>
          <w:lang w:val="vi-VN"/>
        </w:rPr>
        <w:t xml:space="preserve"> </w:t>
      </w:r>
      <w:r>
        <w:rPr>
          <w:rFonts w:ascii="Times New Roman" w:hAnsi="Times New Roman"/>
          <w:szCs w:val="28"/>
        </w:rPr>
        <w:t>B</w:t>
      </w:r>
      <w:r w:rsidR="00EE21D0">
        <w:rPr>
          <w:rFonts w:ascii="Times New Roman" w:hAnsi="Times New Roman"/>
          <w:szCs w:val="28"/>
        </w:rPr>
        <w:t>áo cáo</w:t>
      </w:r>
      <w:r w:rsidR="00EE21D0" w:rsidRPr="00037ABA">
        <w:rPr>
          <w:rFonts w:ascii="Times New Roman" w:hAnsi="Times New Roman"/>
          <w:szCs w:val="28"/>
        </w:rPr>
        <w:t xml:space="preserve"> gửi về </w:t>
      </w:r>
      <w:r w:rsidR="00EE21D0">
        <w:rPr>
          <w:rFonts w:ascii="Times New Roman" w:hAnsi="Times New Roman"/>
          <w:szCs w:val="28"/>
        </w:rPr>
        <w:t>Bộ Xây dựng trước ngày</w:t>
      </w:r>
      <w:r>
        <w:rPr>
          <w:rFonts w:ascii="Times New Roman" w:hAnsi="Times New Roman"/>
          <w:szCs w:val="28"/>
          <w:lang w:val="vi-VN"/>
        </w:rPr>
        <w:t xml:space="preserve"> </w:t>
      </w:r>
      <w:r w:rsidR="001C7D62">
        <w:rPr>
          <w:rFonts w:ascii="Times New Roman" w:hAnsi="Times New Roman"/>
          <w:szCs w:val="28"/>
        </w:rPr>
        <w:t>30</w:t>
      </w:r>
      <w:r w:rsidR="00FD37DA">
        <w:rPr>
          <w:rFonts w:ascii="Times New Roman" w:hAnsi="Times New Roman"/>
          <w:szCs w:val="28"/>
        </w:rPr>
        <w:t>/12</w:t>
      </w:r>
      <w:r w:rsidR="00EE21D0" w:rsidRPr="00037ABA">
        <w:rPr>
          <w:rFonts w:ascii="Times New Roman" w:hAnsi="Times New Roman"/>
          <w:szCs w:val="28"/>
        </w:rPr>
        <w:t>/2018</w:t>
      </w:r>
      <w:r w:rsidR="00EE21D0">
        <w:rPr>
          <w:rFonts w:ascii="Times New Roman" w:hAnsi="Times New Roman"/>
          <w:szCs w:val="28"/>
        </w:rPr>
        <w:t xml:space="preserve"> theo địa chỉ: S</w:t>
      </w:r>
      <w:r w:rsidR="00EE21D0" w:rsidRPr="00037ABA">
        <w:rPr>
          <w:rFonts w:ascii="Times New Roman" w:hAnsi="Times New Roman"/>
          <w:szCs w:val="28"/>
        </w:rPr>
        <w:t>ố 37 Lê Đại Hành, quận Hai Bà Trưng, Hà Nội</w:t>
      </w:r>
      <w:r w:rsidR="00DC20A5">
        <w:rPr>
          <w:rFonts w:ascii="Times New Roman" w:hAnsi="Times New Roman"/>
          <w:szCs w:val="28"/>
        </w:rPr>
        <w:t xml:space="preserve">. </w:t>
      </w:r>
      <w:r w:rsidR="00DC20A5">
        <w:rPr>
          <w:rFonts w:ascii="Times New Roman" w:hAnsi="Times New Roman"/>
          <w:i/>
          <w:szCs w:val="28"/>
        </w:rPr>
        <w:t>(</w:t>
      </w:r>
      <w:r w:rsidR="00DC20A5" w:rsidRPr="00DC01F9">
        <w:rPr>
          <w:rFonts w:ascii="Times New Roman" w:hAnsi="Times New Roman"/>
          <w:i/>
          <w:sz w:val="26"/>
          <w:szCs w:val="26"/>
        </w:rPr>
        <w:t xml:space="preserve">File mềm </w:t>
      </w:r>
      <w:r w:rsidR="00DC20A5">
        <w:rPr>
          <w:rFonts w:ascii="Times New Roman" w:hAnsi="Times New Roman"/>
          <w:i/>
          <w:sz w:val="26"/>
          <w:szCs w:val="26"/>
        </w:rPr>
        <w:t>gửi về địa chỉ Email : l</w:t>
      </w:r>
      <w:r w:rsidR="00DC20A5" w:rsidRPr="00DC01F9">
        <w:rPr>
          <w:rFonts w:ascii="Times New Roman" w:hAnsi="Times New Roman"/>
          <w:i/>
          <w:sz w:val="26"/>
          <w:szCs w:val="26"/>
        </w:rPr>
        <w:t>vanke@yahoo.com.vn</w:t>
      </w:r>
      <w:r w:rsidR="00DC20A5" w:rsidRPr="00DC01F9">
        <w:rPr>
          <w:rFonts w:ascii="Times New Roman" w:hAnsi="Times New Roman"/>
          <w:i/>
          <w:szCs w:val="28"/>
        </w:rPr>
        <w:t>)./.</w:t>
      </w:r>
    </w:p>
    <w:p w:rsidR="00EE21D0" w:rsidRPr="00032D78" w:rsidRDefault="00EE21D0" w:rsidP="00EE21D0">
      <w:pPr>
        <w:keepNext/>
        <w:widowControl w:val="0"/>
        <w:tabs>
          <w:tab w:val="left" w:pos="8640"/>
        </w:tabs>
        <w:spacing w:before="120"/>
        <w:ind w:firstLine="720"/>
        <w:jc w:val="both"/>
        <w:rPr>
          <w:rFonts w:ascii="Times New Roman" w:hAnsi="Times New Roman"/>
          <w:i/>
          <w:sz w:val="26"/>
          <w:szCs w:val="26"/>
        </w:rPr>
      </w:pPr>
    </w:p>
    <w:tbl>
      <w:tblPr>
        <w:tblW w:w="0" w:type="auto"/>
        <w:tblLook w:val="01E0" w:firstRow="1" w:lastRow="1" w:firstColumn="1" w:lastColumn="1" w:noHBand="0" w:noVBand="0"/>
      </w:tblPr>
      <w:tblGrid>
        <w:gridCol w:w="4614"/>
        <w:gridCol w:w="4629"/>
      </w:tblGrid>
      <w:tr w:rsidR="00EE21D0" w:rsidRPr="00037ABA" w:rsidTr="00FD7030">
        <w:tc>
          <w:tcPr>
            <w:tcW w:w="4725" w:type="dxa"/>
            <w:shd w:val="clear" w:color="auto" w:fill="auto"/>
          </w:tcPr>
          <w:p w:rsidR="00EE21D0" w:rsidRPr="00037ABA" w:rsidRDefault="00EE21D0" w:rsidP="00FD7030">
            <w:pPr>
              <w:tabs>
                <w:tab w:val="center" w:pos="4320"/>
                <w:tab w:val="right" w:pos="8640"/>
              </w:tabs>
              <w:jc w:val="both"/>
              <w:rPr>
                <w:rFonts w:ascii="Times New Roman" w:hAnsi="Times New Roman"/>
                <w:b/>
                <w:i/>
                <w:sz w:val="22"/>
                <w:szCs w:val="22"/>
              </w:rPr>
            </w:pPr>
            <w:r w:rsidRPr="00037ABA">
              <w:rPr>
                <w:rFonts w:ascii="Times New Roman" w:hAnsi="Times New Roman"/>
                <w:b/>
                <w:i/>
                <w:sz w:val="22"/>
                <w:szCs w:val="22"/>
              </w:rPr>
              <w:t>Nơi nhận:</w:t>
            </w:r>
          </w:p>
          <w:p w:rsidR="00EE21D0" w:rsidRPr="00037ABA" w:rsidRDefault="00EE21D0" w:rsidP="00FD7030">
            <w:pPr>
              <w:tabs>
                <w:tab w:val="center" w:pos="4320"/>
                <w:tab w:val="right" w:pos="8640"/>
              </w:tabs>
              <w:jc w:val="both"/>
              <w:rPr>
                <w:rFonts w:ascii="Times New Roman" w:hAnsi="Times New Roman"/>
                <w:sz w:val="22"/>
                <w:szCs w:val="22"/>
              </w:rPr>
            </w:pPr>
            <w:r w:rsidRPr="00037ABA">
              <w:rPr>
                <w:rFonts w:ascii="Times New Roman" w:hAnsi="Times New Roman"/>
                <w:sz w:val="22"/>
                <w:szCs w:val="22"/>
              </w:rPr>
              <w:t xml:space="preserve"> - Như trên;</w:t>
            </w:r>
          </w:p>
          <w:p w:rsidR="00EE21D0" w:rsidRPr="00037ABA" w:rsidRDefault="00EE21D0" w:rsidP="00FD7030">
            <w:pPr>
              <w:tabs>
                <w:tab w:val="center" w:pos="4320"/>
                <w:tab w:val="right" w:pos="8640"/>
              </w:tabs>
              <w:rPr>
                <w:rFonts w:ascii="Times New Roman" w:hAnsi="Times New Roman"/>
                <w:sz w:val="26"/>
              </w:rPr>
            </w:pPr>
            <w:r>
              <w:rPr>
                <w:rFonts w:ascii="Times New Roman" w:hAnsi="Times New Roman"/>
                <w:sz w:val="22"/>
                <w:szCs w:val="22"/>
              </w:rPr>
              <w:t xml:space="preserve"> </w:t>
            </w:r>
            <w:r w:rsidRPr="00037ABA">
              <w:rPr>
                <w:rFonts w:ascii="Times New Roman" w:hAnsi="Times New Roman"/>
                <w:sz w:val="22"/>
                <w:szCs w:val="22"/>
              </w:rPr>
              <w:t>- Lưu: VT, VLXD.</w:t>
            </w:r>
          </w:p>
        </w:tc>
        <w:tc>
          <w:tcPr>
            <w:tcW w:w="4726" w:type="dxa"/>
            <w:shd w:val="clear" w:color="auto" w:fill="auto"/>
          </w:tcPr>
          <w:p w:rsidR="00EE21D0" w:rsidRPr="00037ABA" w:rsidRDefault="00EE21D0" w:rsidP="00FD7030">
            <w:pPr>
              <w:tabs>
                <w:tab w:val="center" w:pos="4320"/>
                <w:tab w:val="right" w:pos="8640"/>
              </w:tabs>
              <w:jc w:val="center"/>
              <w:rPr>
                <w:rFonts w:ascii="Times New Roman" w:hAnsi="Times New Roman"/>
                <w:sz w:val="26"/>
                <w:szCs w:val="26"/>
              </w:rPr>
            </w:pPr>
            <w:r w:rsidRPr="00037ABA">
              <w:rPr>
                <w:rFonts w:ascii="Times New Roman" w:hAnsi="Times New Roman"/>
                <w:b/>
                <w:sz w:val="26"/>
                <w:szCs w:val="26"/>
              </w:rPr>
              <w:t>KT. BỘ TRƯỞNG</w:t>
            </w:r>
          </w:p>
          <w:p w:rsidR="00EE21D0" w:rsidRPr="00037ABA" w:rsidRDefault="00EE21D0" w:rsidP="00FD7030">
            <w:pPr>
              <w:tabs>
                <w:tab w:val="center" w:pos="4320"/>
                <w:tab w:val="right" w:pos="8640"/>
              </w:tabs>
              <w:jc w:val="center"/>
              <w:rPr>
                <w:rFonts w:ascii="Times New Roman" w:hAnsi="Times New Roman"/>
                <w:sz w:val="26"/>
                <w:szCs w:val="26"/>
              </w:rPr>
            </w:pPr>
            <w:r w:rsidRPr="00037ABA">
              <w:rPr>
                <w:rFonts w:ascii="Times New Roman" w:hAnsi="Times New Roman"/>
                <w:b/>
                <w:sz w:val="26"/>
                <w:szCs w:val="26"/>
              </w:rPr>
              <w:t>THỨ TRƯỞNG</w:t>
            </w:r>
          </w:p>
          <w:p w:rsidR="00EE21D0" w:rsidRPr="00037ABA" w:rsidRDefault="00EE21D0" w:rsidP="00FD7030">
            <w:pPr>
              <w:tabs>
                <w:tab w:val="center" w:pos="4320"/>
                <w:tab w:val="right" w:pos="8640"/>
              </w:tabs>
              <w:rPr>
                <w:rFonts w:ascii="Times New Roman" w:hAnsi="Times New Roman"/>
              </w:rPr>
            </w:pPr>
          </w:p>
          <w:p w:rsidR="00EE21D0" w:rsidRDefault="00006C4D" w:rsidP="00006C4D">
            <w:pPr>
              <w:tabs>
                <w:tab w:val="center" w:pos="4320"/>
                <w:tab w:val="right" w:pos="8640"/>
              </w:tabs>
              <w:jc w:val="center"/>
              <w:rPr>
                <w:rFonts w:ascii="Times New Roman" w:hAnsi="Times New Roman"/>
              </w:rPr>
            </w:pPr>
            <w:r>
              <w:rPr>
                <w:rFonts w:ascii="Times New Roman" w:hAnsi="Times New Roman"/>
              </w:rPr>
              <w:br/>
              <w:t>(đ</w:t>
            </w:r>
            <w:r w:rsidR="00AE2C06">
              <w:rPr>
                <w:rFonts w:ascii="Times New Roman" w:hAnsi="Times New Roman"/>
              </w:rPr>
              <w:t>ã ký</w:t>
            </w:r>
            <w:r>
              <w:rPr>
                <w:rFonts w:ascii="Times New Roman" w:hAnsi="Times New Roman"/>
              </w:rPr>
              <w:t>)</w:t>
            </w:r>
          </w:p>
          <w:p w:rsidR="00006C4D" w:rsidRPr="00037ABA" w:rsidRDefault="00006C4D" w:rsidP="00006C4D">
            <w:pPr>
              <w:tabs>
                <w:tab w:val="center" w:pos="4320"/>
                <w:tab w:val="right" w:pos="8640"/>
              </w:tabs>
              <w:jc w:val="center"/>
              <w:rPr>
                <w:rFonts w:ascii="Times New Roman" w:hAnsi="Times New Roman"/>
              </w:rPr>
            </w:pPr>
          </w:p>
          <w:p w:rsidR="00EE21D0" w:rsidRPr="00037ABA" w:rsidRDefault="00EE21D0" w:rsidP="00FD7030">
            <w:pPr>
              <w:tabs>
                <w:tab w:val="center" w:pos="4320"/>
                <w:tab w:val="right" w:pos="8640"/>
              </w:tabs>
              <w:rPr>
                <w:rFonts w:ascii="Times New Roman" w:hAnsi="Times New Roman"/>
                <w:b/>
              </w:rPr>
            </w:pPr>
          </w:p>
          <w:p w:rsidR="00EE21D0" w:rsidRPr="00037ABA" w:rsidRDefault="00EE21D0" w:rsidP="00FD7030">
            <w:pPr>
              <w:tabs>
                <w:tab w:val="center" w:pos="4320"/>
                <w:tab w:val="right" w:pos="8640"/>
              </w:tabs>
              <w:jc w:val="center"/>
              <w:rPr>
                <w:rFonts w:ascii="Times New Roman" w:hAnsi="Times New Roman"/>
                <w:b/>
              </w:rPr>
            </w:pPr>
            <w:r w:rsidRPr="00037ABA">
              <w:rPr>
                <w:rFonts w:ascii="Times New Roman" w:hAnsi="Times New Roman"/>
                <w:b/>
              </w:rPr>
              <w:t>Nguyễn Văn Sinh</w:t>
            </w:r>
          </w:p>
        </w:tc>
      </w:tr>
    </w:tbl>
    <w:p w:rsidR="00AE2C06" w:rsidRDefault="00AE2C06" w:rsidP="00EE21D0">
      <w:pPr>
        <w:keepNext/>
        <w:widowControl w:val="0"/>
        <w:spacing w:before="100"/>
        <w:ind w:firstLine="720"/>
        <w:jc w:val="both"/>
        <w:rPr>
          <w:rFonts w:ascii="Times New Roman" w:hAnsi="Times New Roman"/>
          <w:lang w:val="pt-BR"/>
        </w:rPr>
        <w:sectPr w:rsidR="00AE2C06" w:rsidSect="007F60D9">
          <w:pgSz w:w="11907" w:h="16840" w:code="9"/>
          <w:pgMar w:top="1440" w:right="1440" w:bottom="1440" w:left="1440" w:header="720" w:footer="720" w:gutter="0"/>
          <w:cols w:space="720"/>
          <w:docGrid w:linePitch="381"/>
        </w:sectPr>
      </w:pPr>
    </w:p>
    <w:p w:rsidR="00AE2C06" w:rsidRPr="00AE2C06" w:rsidRDefault="00AE2C06" w:rsidP="00D64310">
      <w:pPr>
        <w:keepNext/>
        <w:spacing w:before="60"/>
        <w:jc w:val="center"/>
        <w:rPr>
          <w:rFonts w:ascii="Times New Roman" w:eastAsia="Calibri" w:hAnsi="Times New Roman" w:cstheme="minorBidi"/>
          <w:b/>
          <w:sz w:val="26"/>
          <w:szCs w:val="26"/>
        </w:rPr>
      </w:pPr>
      <w:r w:rsidRPr="00AE2C06">
        <w:rPr>
          <w:rFonts w:ascii="Times New Roman" w:eastAsia="Calibri" w:hAnsi="Times New Roman" w:cstheme="minorBidi"/>
          <w:b/>
          <w:sz w:val="26"/>
          <w:szCs w:val="26"/>
        </w:rPr>
        <w:lastRenderedPageBreak/>
        <w:t>Phụ lục</w:t>
      </w:r>
    </w:p>
    <w:p w:rsidR="00AE2C06" w:rsidRPr="00AE2C06" w:rsidRDefault="00AE2C06" w:rsidP="00D64310">
      <w:pPr>
        <w:keepNext/>
        <w:spacing w:before="60"/>
        <w:jc w:val="center"/>
        <w:rPr>
          <w:rFonts w:ascii="Times New Roman" w:eastAsia="Calibri" w:hAnsi="Times New Roman" w:cstheme="minorBidi"/>
          <w:i/>
          <w:sz w:val="26"/>
          <w:szCs w:val="26"/>
        </w:rPr>
      </w:pPr>
      <w:r w:rsidRPr="00AE2C06">
        <w:rPr>
          <w:rFonts w:ascii="Times New Roman" w:eastAsia="Calibri" w:hAnsi="Times New Roman" w:cstheme="minorBidi"/>
          <w:i/>
          <w:sz w:val="26"/>
          <w:szCs w:val="26"/>
        </w:rPr>
        <w:t>(Kèm theo văn bản số</w:t>
      </w:r>
      <w:r w:rsidR="00006C4D">
        <w:rPr>
          <w:rFonts w:ascii="Times New Roman" w:eastAsia="Calibri" w:hAnsi="Times New Roman" w:cstheme="minorBidi"/>
          <w:i/>
          <w:sz w:val="26"/>
          <w:szCs w:val="26"/>
        </w:rPr>
        <w:t xml:space="preserve"> 3127</w:t>
      </w:r>
      <w:r w:rsidRPr="00AE2C06">
        <w:rPr>
          <w:rFonts w:ascii="Times New Roman" w:eastAsia="Calibri" w:hAnsi="Times New Roman" w:cstheme="minorBidi"/>
          <w:i/>
          <w:sz w:val="26"/>
          <w:szCs w:val="26"/>
        </w:rPr>
        <w:t xml:space="preserve">/BXD-VLXD ngày </w:t>
      </w:r>
      <w:r w:rsidR="00006C4D">
        <w:rPr>
          <w:rFonts w:ascii="Times New Roman" w:eastAsia="Calibri" w:hAnsi="Times New Roman" w:cstheme="minorBidi"/>
          <w:i/>
          <w:sz w:val="26"/>
          <w:szCs w:val="26"/>
        </w:rPr>
        <w:t>12</w:t>
      </w:r>
      <w:bookmarkStart w:id="0" w:name="_GoBack"/>
      <w:bookmarkEnd w:id="0"/>
      <w:r w:rsidRPr="00AE2C06">
        <w:rPr>
          <w:rFonts w:ascii="Times New Roman" w:eastAsia="Calibri" w:hAnsi="Times New Roman" w:cstheme="minorBidi"/>
          <w:i/>
          <w:sz w:val="26"/>
          <w:szCs w:val="26"/>
        </w:rPr>
        <w:t>/12/2018 của Bộ Xây dựng)</w:t>
      </w:r>
    </w:p>
    <w:p w:rsidR="00AE2C06" w:rsidRPr="00AE2C06" w:rsidRDefault="00AE2C06" w:rsidP="00D64310">
      <w:pPr>
        <w:keepNext/>
        <w:widowControl w:val="0"/>
        <w:spacing w:before="60"/>
        <w:ind w:firstLine="720"/>
        <w:jc w:val="both"/>
        <w:rPr>
          <w:rFonts w:ascii="Times New Roman" w:eastAsia="Calibri" w:hAnsi="Times New Roman" w:cstheme="minorBidi"/>
          <w:sz w:val="26"/>
          <w:szCs w:val="26"/>
          <w:lang w:val="pt-BR"/>
        </w:rPr>
      </w:pPr>
      <w:r w:rsidRPr="00AE2C06">
        <w:rPr>
          <w:rFonts w:ascii="Times New Roman" w:eastAsia="Calibri" w:hAnsi="Times New Roman" w:cstheme="minorBidi"/>
          <w:sz w:val="26"/>
          <w:szCs w:val="26"/>
          <w:lang w:val="pt-BR"/>
        </w:rPr>
        <w:t>1. Thực trạng tình hình sản xuất và tiêu thụ vật liệu xây tại địa phương;</w:t>
      </w:r>
    </w:p>
    <w:p w:rsidR="00AE2C06" w:rsidRPr="00AE2C06" w:rsidRDefault="00AE2C06" w:rsidP="00D64310">
      <w:pPr>
        <w:keepNext/>
        <w:widowControl w:val="0"/>
        <w:spacing w:before="60"/>
        <w:ind w:firstLine="720"/>
        <w:jc w:val="both"/>
        <w:rPr>
          <w:rFonts w:ascii="Times New Roman" w:eastAsia="Calibri" w:hAnsi="Times New Roman" w:cstheme="minorBidi"/>
          <w:sz w:val="26"/>
          <w:szCs w:val="26"/>
          <w:lang w:val="pt-BR"/>
        </w:rPr>
      </w:pPr>
      <w:r w:rsidRPr="00AE2C06">
        <w:rPr>
          <w:rFonts w:ascii="Times New Roman" w:eastAsia="Calibri" w:hAnsi="Times New Roman" w:cstheme="minorBidi"/>
          <w:sz w:val="26"/>
          <w:szCs w:val="26"/>
          <w:lang w:val="pt-BR"/>
        </w:rPr>
        <w:t>2. Các văn bản  địa phương ban hành nhằm thúc đẩy sản xuất và tiêu thụ sản phẩm vật liệu xây không nung, giảm dần sản xuất và tiêu thụ gạch đất sét nung;</w:t>
      </w:r>
    </w:p>
    <w:p w:rsidR="00AE2C06" w:rsidRPr="00AE2C06" w:rsidRDefault="00AE2C06" w:rsidP="00D64310">
      <w:pPr>
        <w:keepNext/>
        <w:widowControl w:val="0"/>
        <w:spacing w:before="60"/>
        <w:ind w:firstLine="720"/>
        <w:jc w:val="both"/>
        <w:rPr>
          <w:rFonts w:ascii="Times New Roman" w:eastAsia="Calibri" w:hAnsi="Times New Roman" w:cstheme="minorBidi"/>
          <w:sz w:val="26"/>
          <w:szCs w:val="26"/>
          <w:lang w:val="pt-BR"/>
        </w:rPr>
      </w:pPr>
      <w:r w:rsidRPr="00AE2C06">
        <w:rPr>
          <w:rFonts w:ascii="Times New Roman" w:eastAsia="Calibri" w:hAnsi="Times New Roman" w:cstheme="minorBidi"/>
          <w:sz w:val="26"/>
          <w:szCs w:val="26"/>
          <w:lang w:val="pt-BR"/>
        </w:rPr>
        <w:t>3 . Đề xuất, kiến nghị;</w:t>
      </w:r>
    </w:p>
    <w:p w:rsidR="00AE2C06" w:rsidRPr="00AE2C06" w:rsidRDefault="00AE2C06" w:rsidP="00D64310">
      <w:pPr>
        <w:keepNext/>
        <w:widowControl w:val="0"/>
        <w:spacing w:before="60"/>
        <w:ind w:firstLine="720"/>
        <w:jc w:val="both"/>
        <w:rPr>
          <w:rFonts w:ascii="Times New Roman" w:eastAsia="Calibri" w:hAnsi="Times New Roman" w:cstheme="minorBidi"/>
          <w:sz w:val="26"/>
          <w:szCs w:val="26"/>
          <w:lang w:val="pt-BR"/>
        </w:rPr>
      </w:pPr>
      <w:r w:rsidRPr="00AE2C06">
        <w:rPr>
          <w:rFonts w:ascii="Times New Roman" w:eastAsia="Calibri" w:hAnsi="Times New Roman" w:cstheme="minorBidi"/>
          <w:sz w:val="26"/>
          <w:szCs w:val="26"/>
          <w:lang w:val="pt-BR"/>
        </w:rPr>
        <w:t>4. Tổng hợp sản lượng sản xuất và tiêu thụ sản phẩm.</w:t>
      </w:r>
    </w:p>
    <w:p w:rsidR="00AE2C06" w:rsidRPr="00AE2C06" w:rsidRDefault="00AE2C06" w:rsidP="00D64310">
      <w:pPr>
        <w:keepNext/>
        <w:widowControl w:val="0"/>
        <w:ind w:firstLine="720"/>
        <w:jc w:val="center"/>
        <w:rPr>
          <w:rFonts w:ascii="Times New Roman" w:eastAsia="Calibri" w:hAnsi="Times New Roman" w:cstheme="minorBidi"/>
          <w:sz w:val="26"/>
          <w:szCs w:val="26"/>
          <w:vertAlign w:val="superscript"/>
          <w:lang w:val="pt-BR"/>
        </w:rPr>
      </w:pPr>
      <w:r w:rsidRPr="00AE2C06">
        <w:rPr>
          <w:rFonts w:ascii="Times New Roman" w:eastAsia="Calibri" w:hAnsi="Times New Roman" w:cstheme="minorBidi"/>
          <w:sz w:val="26"/>
          <w:szCs w:val="26"/>
          <w:lang w:val="pt-BR"/>
        </w:rPr>
        <w:t xml:space="preserve">                                                                                                      Đơn vị tính:       Gạch:1000 viên; Tấm tường: m</w:t>
      </w:r>
      <w:r w:rsidRPr="00AE2C06">
        <w:rPr>
          <w:rFonts w:ascii="Times New Roman" w:eastAsia="Calibri" w:hAnsi="Times New Roman" w:cstheme="minorBidi"/>
          <w:sz w:val="26"/>
          <w:szCs w:val="26"/>
          <w:vertAlign w:val="superscript"/>
          <w:lang w:val="pt-BR"/>
        </w:rPr>
        <w:t>2</w:t>
      </w:r>
    </w:p>
    <w:tbl>
      <w:tblPr>
        <w:tblStyle w:val="TableGrid"/>
        <w:tblW w:w="0" w:type="auto"/>
        <w:tblLayout w:type="fixed"/>
        <w:tblLook w:val="04A0" w:firstRow="1" w:lastRow="0" w:firstColumn="1" w:lastColumn="0" w:noHBand="0" w:noVBand="1"/>
      </w:tblPr>
      <w:tblGrid>
        <w:gridCol w:w="648"/>
        <w:gridCol w:w="1350"/>
        <w:gridCol w:w="1260"/>
        <w:gridCol w:w="1800"/>
        <w:gridCol w:w="2250"/>
        <w:gridCol w:w="1170"/>
        <w:gridCol w:w="1080"/>
        <w:gridCol w:w="1080"/>
        <w:gridCol w:w="1080"/>
        <w:gridCol w:w="1170"/>
        <w:gridCol w:w="1170"/>
      </w:tblGrid>
      <w:tr w:rsidR="00AE2C06" w:rsidRPr="00AE2C06" w:rsidTr="00D64310">
        <w:tc>
          <w:tcPr>
            <w:tcW w:w="648" w:type="dxa"/>
            <w:vMerge w:val="restart"/>
          </w:tcPr>
          <w:p w:rsidR="00AE2C06" w:rsidRPr="00AE2C06" w:rsidRDefault="00AE2C06" w:rsidP="00AE2C06">
            <w:pPr>
              <w:jc w:val="center"/>
              <w:rPr>
                <w:rFonts w:ascii="Times New Roman" w:eastAsiaTheme="minorHAnsi" w:hAnsi="Times New Roman"/>
                <w:b/>
                <w:sz w:val="26"/>
                <w:szCs w:val="26"/>
              </w:rPr>
            </w:pPr>
            <w:r w:rsidRPr="00AE2C06">
              <w:rPr>
                <w:rFonts w:ascii="Times New Roman" w:eastAsiaTheme="minorHAnsi" w:hAnsi="Times New Roman"/>
                <w:b/>
                <w:sz w:val="26"/>
                <w:szCs w:val="26"/>
              </w:rPr>
              <w:t>TT</w:t>
            </w:r>
          </w:p>
        </w:tc>
        <w:tc>
          <w:tcPr>
            <w:tcW w:w="1350" w:type="dxa"/>
            <w:vMerge w:val="restart"/>
          </w:tcPr>
          <w:p w:rsidR="00AE2C06" w:rsidRPr="00AE2C06" w:rsidRDefault="00AE2C06" w:rsidP="00AE2C06">
            <w:pPr>
              <w:jc w:val="center"/>
              <w:rPr>
                <w:rFonts w:ascii="Times New Roman" w:eastAsiaTheme="minorHAnsi" w:hAnsi="Times New Roman"/>
                <w:b/>
                <w:sz w:val="26"/>
                <w:szCs w:val="26"/>
              </w:rPr>
            </w:pPr>
            <w:r w:rsidRPr="00AE2C06">
              <w:rPr>
                <w:rFonts w:ascii="Times New Roman" w:eastAsiaTheme="minorHAnsi" w:hAnsi="Times New Roman"/>
                <w:b/>
                <w:sz w:val="26"/>
                <w:szCs w:val="26"/>
              </w:rPr>
              <w:t>Tên cơ sở</w:t>
            </w:r>
          </w:p>
        </w:tc>
        <w:tc>
          <w:tcPr>
            <w:tcW w:w="1260" w:type="dxa"/>
            <w:vMerge w:val="restart"/>
          </w:tcPr>
          <w:p w:rsidR="00AE2C06" w:rsidRPr="00AE2C06" w:rsidRDefault="00AE2C06" w:rsidP="00AE2C06">
            <w:pPr>
              <w:jc w:val="center"/>
              <w:rPr>
                <w:rFonts w:ascii="Times New Roman" w:eastAsiaTheme="minorHAnsi" w:hAnsi="Times New Roman"/>
                <w:b/>
                <w:sz w:val="26"/>
                <w:szCs w:val="26"/>
              </w:rPr>
            </w:pPr>
            <w:r w:rsidRPr="00AE2C06">
              <w:rPr>
                <w:rFonts w:ascii="Times New Roman" w:eastAsiaTheme="minorHAnsi" w:hAnsi="Times New Roman"/>
                <w:b/>
                <w:sz w:val="26"/>
                <w:szCs w:val="26"/>
              </w:rPr>
              <w:t>Địa chỉ</w:t>
            </w:r>
          </w:p>
        </w:tc>
        <w:tc>
          <w:tcPr>
            <w:tcW w:w="1800" w:type="dxa"/>
            <w:vMerge w:val="restart"/>
          </w:tcPr>
          <w:p w:rsidR="00AE2C06" w:rsidRPr="00AE2C06" w:rsidRDefault="00AE2C06" w:rsidP="00AE2C06">
            <w:pPr>
              <w:jc w:val="center"/>
              <w:rPr>
                <w:rFonts w:ascii="Times New Roman" w:eastAsiaTheme="minorHAnsi" w:hAnsi="Times New Roman"/>
                <w:b/>
                <w:sz w:val="26"/>
                <w:szCs w:val="26"/>
              </w:rPr>
            </w:pPr>
            <w:r w:rsidRPr="00AE2C06">
              <w:rPr>
                <w:rFonts w:ascii="Times New Roman" w:eastAsiaTheme="minorHAnsi" w:hAnsi="Times New Roman"/>
                <w:b/>
                <w:sz w:val="26"/>
                <w:szCs w:val="26"/>
              </w:rPr>
              <w:t>Công nghệ SX</w:t>
            </w:r>
          </w:p>
        </w:tc>
        <w:tc>
          <w:tcPr>
            <w:tcW w:w="2250" w:type="dxa"/>
            <w:vMerge w:val="restart"/>
          </w:tcPr>
          <w:p w:rsidR="00AE2C06" w:rsidRPr="00AE2C06" w:rsidRDefault="00AE2C06" w:rsidP="00AE2C06">
            <w:pPr>
              <w:jc w:val="center"/>
              <w:rPr>
                <w:rFonts w:ascii="Times New Roman" w:eastAsiaTheme="minorHAnsi" w:hAnsi="Times New Roman"/>
                <w:b/>
                <w:sz w:val="26"/>
                <w:szCs w:val="26"/>
              </w:rPr>
            </w:pPr>
            <w:r w:rsidRPr="00AE2C06">
              <w:rPr>
                <w:rFonts w:ascii="Times New Roman" w:eastAsiaTheme="minorHAnsi" w:hAnsi="Times New Roman"/>
                <w:b/>
                <w:sz w:val="26"/>
                <w:szCs w:val="26"/>
              </w:rPr>
              <w:t>Công suất thiết kế</w:t>
            </w:r>
          </w:p>
        </w:tc>
        <w:tc>
          <w:tcPr>
            <w:tcW w:w="3330" w:type="dxa"/>
            <w:gridSpan w:val="3"/>
          </w:tcPr>
          <w:p w:rsidR="00AE2C06" w:rsidRPr="00AE2C06" w:rsidRDefault="00AE2C06" w:rsidP="00AE2C06">
            <w:pPr>
              <w:jc w:val="center"/>
              <w:rPr>
                <w:rFonts w:ascii="Times New Roman" w:eastAsiaTheme="minorHAnsi" w:hAnsi="Times New Roman"/>
                <w:b/>
                <w:sz w:val="26"/>
                <w:szCs w:val="26"/>
              </w:rPr>
            </w:pPr>
            <w:r w:rsidRPr="00AE2C06">
              <w:rPr>
                <w:rFonts w:ascii="Times New Roman" w:eastAsiaTheme="minorHAnsi" w:hAnsi="Times New Roman"/>
                <w:b/>
                <w:sz w:val="26"/>
                <w:szCs w:val="26"/>
              </w:rPr>
              <w:t>Sản lượng sản xuất</w:t>
            </w:r>
          </w:p>
        </w:tc>
        <w:tc>
          <w:tcPr>
            <w:tcW w:w="3420" w:type="dxa"/>
            <w:gridSpan w:val="3"/>
          </w:tcPr>
          <w:p w:rsidR="00AE2C06" w:rsidRPr="00AE2C06" w:rsidRDefault="00AE2C06" w:rsidP="00AE2C06">
            <w:pPr>
              <w:jc w:val="center"/>
              <w:rPr>
                <w:rFonts w:ascii="Times New Roman" w:eastAsiaTheme="minorHAnsi" w:hAnsi="Times New Roman"/>
                <w:b/>
                <w:sz w:val="26"/>
                <w:szCs w:val="26"/>
              </w:rPr>
            </w:pPr>
            <w:r w:rsidRPr="00AE2C06">
              <w:rPr>
                <w:rFonts w:ascii="Times New Roman" w:eastAsiaTheme="minorHAnsi" w:hAnsi="Times New Roman"/>
                <w:b/>
                <w:sz w:val="26"/>
                <w:szCs w:val="26"/>
              </w:rPr>
              <w:t>Sản lượng tiêu thụ</w:t>
            </w:r>
          </w:p>
        </w:tc>
      </w:tr>
      <w:tr w:rsidR="00D64310" w:rsidRPr="00AE2C06" w:rsidTr="00D64310">
        <w:tc>
          <w:tcPr>
            <w:tcW w:w="648" w:type="dxa"/>
            <w:vMerge/>
          </w:tcPr>
          <w:p w:rsidR="00AE2C06" w:rsidRPr="00AE2C06" w:rsidRDefault="00AE2C06" w:rsidP="00AE2C06">
            <w:pPr>
              <w:rPr>
                <w:rFonts w:ascii="Times New Roman" w:eastAsiaTheme="minorHAnsi" w:hAnsi="Times New Roman"/>
                <w:b/>
                <w:sz w:val="26"/>
                <w:szCs w:val="26"/>
              </w:rPr>
            </w:pPr>
          </w:p>
        </w:tc>
        <w:tc>
          <w:tcPr>
            <w:tcW w:w="1350" w:type="dxa"/>
            <w:vMerge/>
          </w:tcPr>
          <w:p w:rsidR="00AE2C06" w:rsidRPr="00AE2C06" w:rsidRDefault="00AE2C06" w:rsidP="00AE2C06">
            <w:pPr>
              <w:rPr>
                <w:rFonts w:ascii="Times New Roman" w:eastAsiaTheme="minorHAnsi" w:hAnsi="Times New Roman"/>
                <w:b/>
                <w:sz w:val="26"/>
                <w:szCs w:val="26"/>
              </w:rPr>
            </w:pPr>
          </w:p>
        </w:tc>
        <w:tc>
          <w:tcPr>
            <w:tcW w:w="1260" w:type="dxa"/>
            <w:vMerge/>
          </w:tcPr>
          <w:p w:rsidR="00AE2C06" w:rsidRPr="00AE2C06" w:rsidRDefault="00AE2C06" w:rsidP="00AE2C06">
            <w:pPr>
              <w:rPr>
                <w:rFonts w:ascii="Times New Roman" w:eastAsiaTheme="minorHAnsi" w:hAnsi="Times New Roman"/>
                <w:b/>
                <w:sz w:val="26"/>
                <w:szCs w:val="26"/>
              </w:rPr>
            </w:pPr>
          </w:p>
        </w:tc>
        <w:tc>
          <w:tcPr>
            <w:tcW w:w="1800" w:type="dxa"/>
            <w:vMerge/>
          </w:tcPr>
          <w:p w:rsidR="00AE2C06" w:rsidRPr="00AE2C06" w:rsidRDefault="00AE2C06" w:rsidP="00AE2C06">
            <w:pPr>
              <w:rPr>
                <w:rFonts w:ascii="Times New Roman" w:eastAsiaTheme="minorHAnsi" w:hAnsi="Times New Roman"/>
                <w:b/>
                <w:sz w:val="26"/>
                <w:szCs w:val="26"/>
              </w:rPr>
            </w:pPr>
          </w:p>
        </w:tc>
        <w:tc>
          <w:tcPr>
            <w:tcW w:w="2250" w:type="dxa"/>
            <w:vMerge/>
          </w:tcPr>
          <w:p w:rsidR="00AE2C06" w:rsidRPr="00AE2C06" w:rsidRDefault="00AE2C06" w:rsidP="00AE2C06">
            <w:pPr>
              <w:rPr>
                <w:rFonts w:ascii="Times New Roman" w:eastAsiaTheme="minorHAnsi" w:hAnsi="Times New Roman"/>
                <w:b/>
                <w:sz w:val="26"/>
                <w:szCs w:val="26"/>
              </w:rPr>
            </w:pPr>
          </w:p>
        </w:tc>
        <w:tc>
          <w:tcPr>
            <w:tcW w:w="1170" w:type="dxa"/>
          </w:tcPr>
          <w:p w:rsidR="00AE2C06" w:rsidRPr="00AE2C06" w:rsidRDefault="00AE2C06" w:rsidP="00AE2C06">
            <w:pPr>
              <w:rPr>
                <w:rFonts w:ascii="Times New Roman" w:eastAsiaTheme="minorHAnsi" w:hAnsi="Times New Roman"/>
                <w:b/>
                <w:sz w:val="26"/>
                <w:szCs w:val="26"/>
              </w:rPr>
            </w:pPr>
            <w:r w:rsidRPr="00AE2C06">
              <w:rPr>
                <w:rFonts w:ascii="Times New Roman" w:eastAsiaTheme="minorHAnsi" w:hAnsi="Times New Roman"/>
                <w:b/>
                <w:sz w:val="26"/>
                <w:szCs w:val="26"/>
              </w:rPr>
              <w:t>2016</w:t>
            </w:r>
          </w:p>
        </w:tc>
        <w:tc>
          <w:tcPr>
            <w:tcW w:w="1080" w:type="dxa"/>
          </w:tcPr>
          <w:p w:rsidR="00AE2C06" w:rsidRPr="00AE2C06" w:rsidRDefault="00AE2C06" w:rsidP="00AE2C06">
            <w:pPr>
              <w:rPr>
                <w:rFonts w:ascii="Times New Roman" w:eastAsiaTheme="minorHAnsi" w:hAnsi="Times New Roman"/>
                <w:b/>
                <w:sz w:val="26"/>
                <w:szCs w:val="26"/>
              </w:rPr>
            </w:pPr>
            <w:r w:rsidRPr="00AE2C06">
              <w:rPr>
                <w:rFonts w:ascii="Times New Roman" w:eastAsiaTheme="minorHAnsi" w:hAnsi="Times New Roman"/>
                <w:b/>
                <w:sz w:val="26"/>
                <w:szCs w:val="26"/>
              </w:rPr>
              <w:t>2017</w:t>
            </w:r>
          </w:p>
        </w:tc>
        <w:tc>
          <w:tcPr>
            <w:tcW w:w="1080" w:type="dxa"/>
          </w:tcPr>
          <w:p w:rsidR="00AE2C06" w:rsidRPr="00AE2C06" w:rsidRDefault="00AE2C06" w:rsidP="00AE2C06">
            <w:pPr>
              <w:rPr>
                <w:rFonts w:ascii="Times New Roman" w:eastAsiaTheme="minorHAnsi" w:hAnsi="Times New Roman"/>
                <w:b/>
                <w:sz w:val="26"/>
                <w:szCs w:val="26"/>
              </w:rPr>
            </w:pPr>
            <w:r w:rsidRPr="00AE2C06">
              <w:rPr>
                <w:rFonts w:ascii="Times New Roman" w:eastAsiaTheme="minorHAnsi" w:hAnsi="Times New Roman"/>
                <w:b/>
                <w:sz w:val="26"/>
                <w:szCs w:val="26"/>
              </w:rPr>
              <w:t>2018</w:t>
            </w:r>
          </w:p>
        </w:tc>
        <w:tc>
          <w:tcPr>
            <w:tcW w:w="1080" w:type="dxa"/>
          </w:tcPr>
          <w:p w:rsidR="00AE2C06" w:rsidRPr="00AE2C06" w:rsidRDefault="00AE2C06" w:rsidP="00AE2C06">
            <w:pPr>
              <w:rPr>
                <w:rFonts w:ascii="Times New Roman" w:eastAsiaTheme="minorHAnsi" w:hAnsi="Times New Roman"/>
                <w:b/>
                <w:sz w:val="26"/>
                <w:szCs w:val="26"/>
              </w:rPr>
            </w:pPr>
            <w:r w:rsidRPr="00AE2C06">
              <w:rPr>
                <w:rFonts w:ascii="Times New Roman" w:eastAsiaTheme="minorHAnsi" w:hAnsi="Times New Roman"/>
                <w:b/>
                <w:sz w:val="26"/>
                <w:szCs w:val="26"/>
              </w:rPr>
              <w:t>2016</w:t>
            </w:r>
          </w:p>
        </w:tc>
        <w:tc>
          <w:tcPr>
            <w:tcW w:w="1170" w:type="dxa"/>
          </w:tcPr>
          <w:p w:rsidR="00AE2C06" w:rsidRPr="00AE2C06" w:rsidRDefault="00AE2C06" w:rsidP="00AE2C06">
            <w:pPr>
              <w:rPr>
                <w:rFonts w:ascii="Times New Roman" w:eastAsiaTheme="minorHAnsi" w:hAnsi="Times New Roman"/>
                <w:b/>
                <w:sz w:val="26"/>
                <w:szCs w:val="26"/>
              </w:rPr>
            </w:pPr>
            <w:r w:rsidRPr="00AE2C06">
              <w:rPr>
                <w:rFonts w:ascii="Times New Roman" w:eastAsiaTheme="minorHAnsi" w:hAnsi="Times New Roman"/>
                <w:b/>
                <w:sz w:val="26"/>
                <w:szCs w:val="26"/>
              </w:rPr>
              <w:t>2017</w:t>
            </w:r>
          </w:p>
        </w:tc>
        <w:tc>
          <w:tcPr>
            <w:tcW w:w="1170" w:type="dxa"/>
          </w:tcPr>
          <w:p w:rsidR="00AE2C06" w:rsidRPr="00AE2C06" w:rsidRDefault="00AE2C06" w:rsidP="00AE2C06">
            <w:pPr>
              <w:rPr>
                <w:rFonts w:ascii="Times New Roman" w:eastAsiaTheme="minorHAnsi" w:hAnsi="Times New Roman"/>
                <w:b/>
                <w:sz w:val="26"/>
                <w:szCs w:val="26"/>
              </w:rPr>
            </w:pPr>
            <w:r w:rsidRPr="00AE2C06">
              <w:rPr>
                <w:rFonts w:ascii="Times New Roman" w:eastAsiaTheme="minorHAnsi" w:hAnsi="Times New Roman"/>
                <w:b/>
                <w:sz w:val="26"/>
                <w:szCs w:val="26"/>
              </w:rPr>
              <w:t>2018</w:t>
            </w:r>
          </w:p>
        </w:tc>
      </w:tr>
      <w:tr w:rsidR="00AE2C06" w:rsidRPr="00AE2C06" w:rsidTr="00AE2C06">
        <w:tc>
          <w:tcPr>
            <w:tcW w:w="14058" w:type="dxa"/>
            <w:gridSpan w:val="11"/>
          </w:tcPr>
          <w:p w:rsidR="00AE2C06" w:rsidRPr="00AE2C06" w:rsidRDefault="00AE2C06" w:rsidP="00AE2C06">
            <w:pPr>
              <w:numPr>
                <w:ilvl w:val="0"/>
                <w:numId w:val="4"/>
              </w:numPr>
              <w:contextualSpacing/>
              <w:rPr>
                <w:rFonts w:ascii="Times New Roman" w:eastAsiaTheme="minorHAnsi" w:hAnsi="Times New Roman"/>
                <w:b/>
                <w:sz w:val="26"/>
                <w:szCs w:val="26"/>
              </w:rPr>
            </w:pPr>
            <w:r w:rsidRPr="00AE2C06">
              <w:rPr>
                <w:rFonts w:ascii="Times New Roman" w:eastAsiaTheme="minorHAnsi" w:hAnsi="Times New Roman"/>
                <w:b/>
                <w:sz w:val="26"/>
                <w:szCs w:val="26"/>
              </w:rPr>
              <w:t>Gạch đất sét nung</w:t>
            </w: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1</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2</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3</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AE2C06" w:rsidRPr="00AE2C06" w:rsidTr="00AE2C06">
        <w:tc>
          <w:tcPr>
            <w:tcW w:w="14058" w:type="dxa"/>
            <w:gridSpan w:val="11"/>
          </w:tcPr>
          <w:p w:rsidR="00AE2C06" w:rsidRPr="00AE2C06" w:rsidRDefault="00AE2C06" w:rsidP="00AE2C06">
            <w:pPr>
              <w:numPr>
                <w:ilvl w:val="0"/>
                <w:numId w:val="4"/>
              </w:numPr>
              <w:contextualSpacing/>
              <w:rPr>
                <w:rFonts w:ascii="Times New Roman" w:eastAsiaTheme="minorHAnsi" w:hAnsi="Times New Roman"/>
                <w:b/>
                <w:sz w:val="26"/>
                <w:szCs w:val="26"/>
              </w:rPr>
            </w:pPr>
            <w:r w:rsidRPr="00AE2C06">
              <w:rPr>
                <w:rFonts w:ascii="Times New Roman" w:eastAsiaTheme="minorHAnsi" w:hAnsi="Times New Roman"/>
                <w:b/>
                <w:sz w:val="26"/>
                <w:szCs w:val="26"/>
              </w:rPr>
              <w:t>Gạch xây không nung</w:t>
            </w: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1</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2</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3</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AE2C06" w:rsidRPr="00AE2C06" w:rsidTr="00AE2C06">
        <w:tc>
          <w:tcPr>
            <w:tcW w:w="14058" w:type="dxa"/>
            <w:gridSpan w:val="11"/>
          </w:tcPr>
          <w:p w:rsidR="00AE2C06" w:rsidRPr="00AE2C06" w:rsidRDefault="00AE2C06" w:rsidP="00AE2C06">
            <w:pPr>
              <w:numPr>
                <w:ilvl w:val="0"/>
                <w:numId w:val="4"/>
              </w:numPr>
              <w:contextualSpacing/>
              <w:rPr>
                <w:rFonts w:ascii="Times New Roman" w:eastAsiaTheme="minorHAnsi" w:hAnsi="Times New Roman"/>
                <w:b/>
                <w:sz w:val="26"/>
                <w:szCs w:val="26"/>
              </w:rPr>
            </w:pPr>
            <w:r w:rsidRPr="00AE2C06">
              <w:rPr>
                <w:rFonts w:ascii="Times New Roman" w:eastAsiaTheme="minorHAnsi" w:hAnsi="Times New Roman"/>
                <w:b/>
                <w:sz w:val="26"/>
                <w:szCs w:val="26"/>
              </w:rPr>
              <w:t>Các sản phẩm khác ( Tấm tường thạch cao, tấm tường Acorec…)</w:t>
            </w: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1</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2</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3</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r w:rsidR="00D64310" w:rsidRPr="00AE2C06" w:rsidTr="00D64310">
        <w:tc>
          <w:tcPr>
            <w:tcW w:w="648" w:type="dxa"/>
          </w:tcPr>
          <w:p w:rsidR="00AE2C06" w:rsidRPr="00AE2C06" w:rsidRDefault="00AE2C06" w:rsidP="00AE2C06">
            <w:pPr>
              <w:rPr>
                <w:rFonts w:ascii="Times New Roman" w:eastAsiaTheme="minorHAnsi" w:hAnsi="Times New Roman"/>
                <w:sz w:val="26"/>
                <w:szCs w:val="26"/>
              </w:rPr>
            </w:pPr>
            <w:r w:rsidRPr="00AE2C06">
              <w:rPr>
                <w:rFonts w:ascii="Times New Roman" w:eastAsiaTheme="minorHAnsi" w:hAnsi="Times New Roman"/>
                <w:sz w:val="26"/>
                <w:szCs w:val="26"/>
              </w:rPr>
              <w:t>…</w:t>
            </w:r>
          </w:p>
        </w:tc>
        <w:tc>
          <w:tcPr>
            <w:tcW w:w="1350" w:type="dxa"/>
          </w:tcPr>
          <w:p w:rsidR="00AE2C06" w:rsidRPr="00AE2C06" w:rsidRDefault="00AE2C06" w:rsidP="00AE2C06">
            <w:pPr>
              <w:rPr>
                <w:rFonts w:ascii="Times New Roman" w:eastAsiaTheme="minorHAnsi" w:hAnsi="Times New Roman"/>
                <w:sz w:val="26"/>
                <w:szCs w:val="26"/>
              </w:rPr>
            </w:pPr>
          </w:p>
        </w:tc>
        <w:tc>
          <w:tcPr>
            <w:tcW w:w="1260" w:type="dxa"/>
          </w:tcPr>
          <w:p w:rsidR="00AE2C06" w:rsidRPr="00AE2C06" w:rsidRDefault="00AE2C06" w:rsidP="00AE2C06">
            <w:pPr>
              <w:rPr>
                <w:rFonts w:ascii="Times New Roman" w:eastAsiaTheme="minorHAnsi" w:hAnsi="Times New Roman"/>
                <w:sz w:val="26"/>
                <w:szCs w:val="26"/>
              </w:rPr>
            </w:pPr>
          </w:p>
        </w:tc>
        <w:tc>
          <w:tcPr>
            <w:tcW w:w="1800" w:type="dxa"/>
          </w:tcPr>
          <w:p w:rsidR="00AE2C06" w:rsidRPr="00AE2C06" w:rsidRDefault="00AE2C06" w:rsidP="00AE2C06">
            <w:pPr>
              <w:rPr>
                <w:rFonts w:ascii="Times New Roman" w:eastAsiaTheme="minorHAnsi" w:hAnsi="Times New Roman"/>
                <w:sz w:val="26"/>
                <w:szCs w:val="26"/>
              </w:rPr>
            </w:pPr>
          </w:p>
        </w:tc>
        <w:tc>
          <w:tcPr>
            <w:tcW w:w="225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08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c>
          <w:tcPr>
            <w:tcW w:w="1170" w:type="dxa"/>
          </w:tcPr>
          <w:p w:rsidR="00AE2C06" w:rsidRPr="00AE2C06" w:rsidRDefault="00AE2C06" w:rsidP="00AE2C06">
            <w:pPr>
              <w:rPr>
                <w:rFonts w:ascii="Times New Roman" w:eastAsiaTheme="minorHAnsi" w:hAnsi="Times New Roman"/>
                <w:sz w:val="26"/>
                <w:szCs w:val="26"/>
              </w:rPr>
            </w:pPr>
          </w:p>
        </w:tc>
      </w:tr>
    </w:tbl>
    <w:p w:rsidR="00AD4351" w:rsidRDefault="00AD4351" w:rsidP="00D64310">
      <w:pPr>
        <w:keepNext/>
        <w:widowControl w:val="0"/>
        <w:spacing w:before="100"/>
        <w:ind w:firstLine="720"/>
        <w:jc w:val="both"/>
        <w:rPr>
          <w:rFonts w:ascii="Times New Roman" w:hAnsi="Times New Roman"/>
          <w:lang w:val="pt-BR"/>
        </w:rPr>
      </w:pPr>
    </w:p>
    <w:sectPr w:rsidR="00AD4351" w:rsidSect="00AE2C06">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00" w:rsidRDefault="00A50C00">
      <w:r>
        <w:separator/>
      </w:r>
    </w:p>
  </w:endnote>
  <w:endnote w:type="continuationSeparator" w:id="0">
    <w:p w:rsidR="00A50C00" w:rsidRDefault="00A5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00" w:rsidRDefault="00A50C00">
      <w:r>
        <w:separator/>
      </w:r>
    </w:p>
  </w:footnote>
  <w:footnote w:type="continuationSeparator" w:id="0">
    <w:p w:rsidR="00A50C00" w:rsidRDefault="00A50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A1B"/>
    <w:multiLevelType w:val="hybridMultilevel"/>
    <w:tmpl w:val="4FE69F9E"/>
    <w:lvl w:ilvl="0" w:tplc="718A23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201D9"/>
    <w:multiLevelType w:val="hybridMultilevel"/>
    <w:tmpl w:val="0B426290"/>
    <w:lvl w:ilvl="0" w:tplc="B2948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8105C"/>
    <w:multiLevelType w:val="hybridMultilevel"/>
    <w:tmpl w:val="42EE1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763A16"/>
    <w:multiLevelType w:val="hybridMultilevel"/>
    <w:tmpl w:val="58E0151C"/>
    <w:lvl w:ilvl="0" w:tplc="7B9EE8D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D0"/>
    <w:rsid w:val="00006C4D"/>
    <w:rsid w:val="00032D78"/>
    <w:rsid w:val="000400FD"/>
    <w:rsid w:val="000C620C"/>
    <w:rsid w:val="00106E4B"/>
    <w:rsid w:val="00182F4F"/>
    <w:rsid w:val="001C7D62"/>
    <w:rsid w:val="00220F78"/>
    <w:rsid w:val="002E32EC"/>
    <w:rsid w:val="00350704"/>
    <w:rsid w:val="00464625"/>
    <w:rsid w:val="0048225C"/>
    <w:rsid w:val="00556452"/>
    <w:rsid w:val="005E2D1F"/>
    <w:rsid w:val="00641310"/>
    <w:rsid w:val="006E128F"/>
    <w:rsid w:val="00724EFD"/>
    <w:rsid w:val="007461C3"/>
    <w:rsid w:val="0075728A"/>
    <w:rsid w:val="007F60D9"/>
    <w:rsid w:val="008130B9"/>
    <w:rsid w:val="00A07B61"/>
    <w:rsid w:val="00A2586E"/>
    <w:rsid w:val="00A50C00"/>
    <w:rsid w:val="00A902F3"/>
    <w:rsid w:val="00AD4351"/>
    <w:rsid w:val="00AE2C06"/>
    <w:rsid w:val="00B24F95"/>
    <w:rsid w:val="00BD0953"/>
    <w:rsid w:val="00BD75CA"/>
    <w:rsid w:val="00BF1DE1"/>
    <w:rsid w:val="00C61177"/>
    <w:rsid w:val="00CA15DC"/>
    <w:rsid w:val="00D64310"/>
    <w:rsid w:val="00D722FF"/>
    <w:rsid w:val="00D827BA"/>
    <w:rsid w:val="00DC20A5"/>
    <w:rsid w:val="00DC6B34"/>
    <w:rsid w:val="00DE0300"/>
    <w:rsid w:val="00E40F41"/>
    <w:rsid w:val="00E455C5"/>
    <w:rsid w:val="00E46026"/>
    <w:rsid w:val="00EE21D0"/>
    <w:rsid w:val="00FD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D0"/>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qFormat/>
    <w:rsid w:val="00EE21D0"/>
    <w:pPr>
      <w:keepNext/>
      <w:jc w:val="center"/>
      <w:outlineLvl w:val="1"/>
    </w:pPr>
    <w:rPr>
      <w:rFonts w:ascii=".VnTimeH" w:hAnsi=".VnTimeH"/>
      <w:bCs/>
      <w:szCs w:val="28"/>
      <w:u w:val="single"/>
    </w:rPr>
  </w:style>
  <w:style w:type="paragraph" w:styleId="Heading3">
    <w:name w:val="heading 3"/>
    <w:basedOn w:val="Normal"/>
    <w:next w:val="Normal"/>
    <w:link w:val="Heading3Char"/>
    <w:qFormat/>
    <w:rsid w:val="00EE21D0"/>
    <w:pPr>
      <w:keepNext/>
      <w:jc w:val="center"/>
      <w:outlineLvl w:val="2"/>
    </w:pPr>
    <w:rPr>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21D0"/>
    <w:rPr>
      <w:rFonts w:ascii=".VnTimeH" w:eastAsia="Times New Roman" w:hAnsi=".VnTimeH" w:cs="Times New Roman"/>
      <w:bCs/>
      <w:sz w:val="28"/>
      <w:szCs w:val="28"/>
      <w:u w:val="single"/>
    </w:rPr>
  </w:style>
  <w:style w:type="character" w:customStyle="1" w:styleId="Heading3Char">
    <w:name w:val="Heading 3 Char"/>
    <w:basedOn w:val="DefaultParagraphFont"/>
    <w:link w:val="Heading3"/>
    <w:rsid w:val="00EE21D0"/>
    <w:rPr>
      <w:rFonts w:ascii=".VnTime" w:eastAsia="Times New Roman" w:hAnsi=".VnTime" w:cs="Times New Roman"/>
      <w:i/>
      <w:iCs/>
      <w:sz w:val="28"/>
      <w:szCs w:val="28"/>
    </w:rPr>
  </w:style>
  <w:style w:type="paragraph" w:styleId="BodyTextIndent3">
    <w:name w:val="Body Text Indent 3"/>
    <w:basedOn w:val="Normal"/>
    <w:link w:val="BodyTextIndent3Char"/>
    <w:rsid w:val="00EE21D0"/>
    <w:pPr>
      <w:ind w:left="3600" w:hanging="1440"/>
      <w:jc w:val="both"/>
    </w:pPr>
  </w:style>
  <w:style w:type="character" w:customStyle="1" w:styleId="BodyTextIndent3Char">
    <w:name w:val="Body Text Indent 3 Char"/>
    <w:basedOn w:val="DefaultParagraphFont"/>
    <w:link w:val="BodyTextIndent3"/>
    <w:rsid w:val="00EE21D0"/>
    <w:rPr>
      <w:rFonts w:ascii=".VnTime" w:eastAsia="Times New Roman" w:hAnsi=".VnTime" w:cs="Times New Roman"/>
      <w:sz w:val="28"/>
      <w:szCs w:val="24"/>
    </w:rPr>
  </w:style>
  <w:style w:type="paragraph" w:styleId="Header">
    <w:name w:val="header"/>
    <w:basedOn w:val="Normal"/>
    <w:link w:val="HeaderChar"/>
    <w:rsid w:val="00EE21D0"/>
    <w:pPr>
      <w:tabs>
        <w:tab w:val="center" w:pos="4320"/>
        <w:tab w:val="right" w:pos="8640"/>
      </w:tabs>
    </w:pPr>
  </w:style>
  <w:style w:type="character" w:customStyle="1" w:styleId="HeaderChar">
    <w:name w:val="Header Char"/>
    <w:basedOn w:val="DefaultParagraphFont"/>
    <w:link w:val="Header"/>
    <w:rsid w:val="00EE21D0"/>
    <w:rPr>
      <w:rFonts w:ascii=".VnTime" w:eastAsia="Times New Roman" w:hAnsi=".VnTime" w:cs="Times New Roman"/>
      <w:sz w:val="28"/>
      <w:szCs w:val="24"/>
    </w:rPr>
  </w:style>
  <w:style w:type="paragraph" w:styleId="Footer">
    <w:name w:val="footer"/>
    <w:basedOn w:val="Normal"/>
    <w:link w:val="FooterChar"/>
    <w:rsid w:val="00EE21D0"/>
    <w:pPr>
      <w:tabs>
        <w:tab w:val="center" w:pos="4320"/>
        <w:tab w:val="right" w:pos="8640"/>
      </w:tabs>
    </w:pPr>
  </w:style>
  <w:style w:type="character" w:customStyle="1" w:styleId="FooterChar">
    <w:name w:val="Footer Char"/>
    <w:basedOn w:val="DefaultParagraphFont"/>
    <w:link w:val="Footer"/>
    <w:rsid w:val="00EE21D0"/>
    <w:rPr>
      <w:rFonts w:ascii=".VnTime" w:eastAsia="Times New Roman" w:hAnsi=".VnTime" w:cs="Times New Roman"/>
      <w:sz w:val="28"/>
      <w:szCs w:val="24"/>
    </w:rPr>
  </w:style>
  <w:style w:type="paragraph" w:styleId="ListParagraph">
    <w:name w:val="List Paragraph"/>
    <w:basedOn w:val="Normal"/>
    <w:uiPriority w:val="34"/>
    <w:qFormat/>
    <w:rsid w:val="00D827BA"/>
    <w:pPr>
      <w:ind w:left="720"/>
      <w:contextualSpacing/>
    </w:pPr>
  </w:style>
  <w:style w:type="table" w:styleId="TableGrid">
    <w:name w:val="Table Grid"/>
    <w:basedOn w:val="TableNormal"/>
    <w:uiPriority w:val="59"/>
    <w:rsid w:val="00AE2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D0"/>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qFormat/>
    <w:rsid w:val="00EE21D0"/>
    <w:pPr>
      <w:keepNext/>
      <w:jc w:val="center"/>
      <w:outlineLvl w:val="1"/>
    </w:pPr>
    <w:rPr>
      <w:rFonts w:ascii=".VnTimeH" w:hAnsi=".VnTimeH"/>
      <w:bCs/>
      <w:szCs w:val="28"/>
      <w:u w:val="single"/>
    </w:rPr>
  </w:style>
  <w:style w:type="paragraph" w:styleId="Heading3">
    <w:name w:val="heading 3"/>
    <w:basedOn w:val="Normal"/>
    <w:next w:val="Normal"/>
    <w:link w:val="Heading3Char"/>
    <w:qFormat/>
    <w:rsid w:val="00EE21D0"/>
    <w:pPr>
      <w:keepNext/>
      <w:jc w:val="center"/>
      <w:outlineLvl w:val="2"/>
    </w:pPr>
    <w:rPr>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21D0"/>
    <w:rPr>
      <w:rFonts w:ascii=".VnTimeH" w:eastAsia="Times New Roman" w:hAnsi=".VnTimeH" w:cs="Times New Roman"/>
      <w:bCs/>
      <w:sz w:val="28"/>
      <w:szCs w:val="28"/>
      <w:u w:val="single"/>
    </w:rPr>
  </w:style>
  <w:style w:type="character" w:customStyle="1" w:styleId="Heading3Char">
    <w:name w:val="Heading 3 Char"/>
    <w:basedOn w:val="DefaultParagraphFont"/>
    <w:link w:val="Heading3"/>
    <w:rsid w:val="00EE21D0"/>
    <w:rPr>
      <w:rFonts w:ascii=".VnTime" w:eastAsia="Times New Roman" w:hAnsi=".VnTime" w:cs="Times New Roman"/>
      <w:i/>
      <w:iCs/>
      <w:sz w:val="28"/>
      <w:szCs w:val="28"/>
    </w:rPr>
  </w:style>
  <w:style w:type="paragraph" w:styleId="BodyTextIndent3">
    <w:name w:val="Body Text Indent 3"/>
    <w:basedOn w:val="Normal"/>
    <w:link w:val="BodyTextIndent3Char"/>
    <w:rsid w:val="00EE21D0"/>
    <w:pPr>
      <w:ind w:left="3600" w:hanging="1440"/>
      <w:jc w:val="both"/>
    </w:pPr>
  </w:style>
  <w:style w:type="character" w:customStyle="1" w:styleId="BodyTextIndent3Char">
    <w:name w:val="Body Text Indent 3 Char"/>
    <w:basedOn w:val="DefaultParagraphFont"/>
    <w:link w:val="BodyTextIndent3"/>
    <w:rsid w:val="00EE21D0"/>
    <w:rPr>
      <w:rFonts w:ascii=".VnTime" w:eastAsia="Times New Roman" w:hAnsi=".VnTime" w:cs="Times New Roman"/>
      <w:sz w:val="28"/>
      <w:szCs w:val="24"/>
    </w:rPr>
  </w:style>
  <w:style w:type="paragraph" w:styleId="Header">
    <w:name w:val="header"/>
    <w:basedOn w:val="Normal"/>
    <w:link w:val="HeaderChar"/>
    <w:rsid w:val="00EE21D0"/>
    <w:pPr>
      <w:tabs>
        <w:tab w:val="center" w:pos="4320"/>
        <w:tab w:val="right" w:pos="8640"/>
      </w:tabs>
    </w:pPr>
  </w:style>
  <w:style w:type="character" w:customStyle="1" w:styleId="HeaderChar">
    <w:name w:val="Header Char"/>
    <w:basedOn w:val="DefaultParagraphFont"/>
    <w:link w:val="Header"/>
    <w:rsid w:val="00EE21D0"/>
    <w:rPr>
      <w:rFonts w:ascii=".VnTime" w:eastAsia="Times New Roman" w:hAnsi=".VnTime" w:cs="Times New Roman"/>
      <w:sz w:val="28"/>
      <w:szCs w:val="24"/>
    </w:rPr>
  </w:style>
  <w:style w:type="paragraph" w:styleId="Footer">
    <w:name w:val="footer"/>
    <w:basedOn w:val="Normal"/>
    <w:link w:val="FooterChar"/>
    <w:rsid w:val="00EE21D0"/>
    <w:pPr>
      <w:tabs>
        <w:tab w:val="center" w:pos="4320"/>
        <w:tab w:val="right" w:pos="8640"/>
      </w:tabs>
    </w:pPr>
  </w:style>
  <w:style w:type="character" w:customStyle="1" w:styleId="FooterChar">
    <w:name w:val="Footer Char"/>
    <w:basedOn w:val="DefaultParagraphFont"/>
    <w:link w:val="Footer"/>
    <w:rsid w:val="00EE21D0"/>
    <w:rPr>
      <w:rFonts w:ascii=".VnTime" w:eastAsia="Times New Roman" w:hAnsi=".VnTime" w:cs="Times New Roman"/>
      <w:sz w:val="28"/>
      <w:szCs w:val="24"/>
    </w:rPr>
  </w:style>
  <w:style w:type="paragraph" w:styleId="ListParagraph">
    <w:name w:val="List Paragraph"/>
    <w:basedOn w:val="Normal"/>
    <w:uiPriority w:val="34"/>
    <w:qFormat/>
    <w:rsid w:val="00D827BA"/>
    <w:pPr>
      <w:ind w:left="720"/>
      <w:contextualSpacing/>
    </w:pPr>
  </w:style>
  <w:style w:type="table" w:styleId="TableGrid">
    <w:name w:val="Table Grid"/>
    <w:basedOn w:val="TableNormal"/>
    <w:uiPriority w:val="59"/>
    <w:rsid w:val="00AE2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CIC</cp:lastModifiedBy>
  <cp:revision>4</cp:revision>
  <cp:lastPrinted>2018-12-12T02:11:00Z</cp:lastPrinted>
  <dcterms:created xsi:type="dcterms:W3CDTF">2018-12-13T02:04:00Z</dcterms:created>
  <dcterms:modified xsi:type="dcterms:W3CDTF">2018-12-13T03:03:00Z</dcterms:modified>
</cp:coreProperties>
</file>