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F54773" w:rsidRPr="00FF6D06" w:rsidTr="00FA0A6A">
        <w:tc>
          <w:tcPr>
            <w:tcW w:w="3261" w:type="dxa"/>
          </w:tcPr>
          <w:p w:rsidR="00F54773" w:rsidRPr="00FF6D06" w:rsidRDefault="00F54773" w:rsidP="00FA0A6A">
            <w:pPr>
              <w:pStyle w:val="Heading2"/>
              <w:rPr>
                <w:rFonts w:ascii="Times New Roman" w:hAnsi="Times New Roman"/>
                <w:sz w:val="28"/>
                <w:szCs w:val="28"/>
              </w:rPr>
            </w:pPr>
            <w:r w:rsidRPr="00FF6D06">
              <w:rPr>
                <w:rFonts w:ascii="Times New Roman" w:hAnsi="Times New Roman"/>
                <w:sz w:val="28"/>
                <w:szCs w:val="28"/>
              </w:rPr>
              <w:t>BỘ XÂY DỰNG</w:t>
            </w:r>
          </w:p>
          <w:p w:rsidR="00F54773" w:rsidRPr="00FF6D06" w:rsidRDefault="00F54773" w:rsidP="00FA0A6A">
            <w:pPr>
              <w:spacing w:after="120" w:line="120" w:lineRule="auto"/>
              <w:jc w:val="center"/>
              <w:rPr>
                <w:szCs w:val="28"/>
              </w:rPr>
            </w:pPr>
            <w:r w:rsidRPr="00FF6D06">
              <w:rPr>
                <w:szCs w:val="28"/>
              </w:rPr>
              <w:t>_________</w:t>
            </w:r>
          </w:p>
          <w:p w:rsidR="00F54773" w:rsidRPr="00FF6D06" w:rsidRDefault="00F54773" w:rsidP="00FA0A6A">
            <w:pPr>
              <w:spacing w:after="120" w:line="120" w:lineRule="auto"/>
              <w:jc w:val="center"/>
              <w:rPr>
                <w:szCs w:val="28"/>
              </w:rPr>
            </w:pPr>
          </w:p>
          <w:p w:rsidR="00F54773" w:rsidRPr="00FF6D06" w:rsidRDefault="00F54773" w:rsidP="00434C5D">
            <w:pPr>
              <w:jc w:val="center"/>
            </w:pPr>
            <w:r w:rsidRPr="00FF6D06">
              <w:rPr>
                <w:szCs w:val="28"/>
              </w:rPr>
              <w:t>Số:</w:t>
            </w:r>
            <w:r w:rsidR="00434C5D">
              <w:rPr>
                <w:szCs w:val="28"/>
              </w:rPr>
              <w:t xml:space="preserve"> 45</w:t>
            </w:r>
            <w:r w:rsidRPr="00FF6D06">
              <w:rPr>
                <w:szCs w:val="28"/>
              </w:rPr>
              <w:t>/BXD-HĐXD</w:t>
            </w:r>
          </w:p>
        </w:tc>
        <w:tc>
          <w:tcPr>
            <w:tcW w:w="6192" w:type="dxa"/>
          </w:tcPr>
          <w:p w:rsidR="00F54773" w:rsidRPr="00FF6D06" w:rsidRDefault="00F54773"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F54773" w:rsidRPr="00FF6D06" w:rsidRDefault="00F54773" w:rsidP="00FA0A6A">
            <w:pPr>
              <w:jc w:val="center"/>
              <w:rPr>
                <w:b/>
              </w:rPr>
            </w:pPr>
            <w:r w:rsidRPr="00FF6D06">
              <w:rPr>
                <w:b/>
              </w:rPr>
              <w:t>Độc lập - Tự do - Hạnh phúc</w:t>
            </w:r>
          </w:p>
          <w:p w:rsidR="00F54773" w:rsidRPr="00FF6D06" w:rsidRDefault="00583EB5"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F54773" w:rsidRPr="00FF6D06" w:rsidRDefault="00F54773" w:rsidP="00434C5D">
            <w:pPr>
              <w:jc w:val="center"/>
            </w:pPr>
            <w:r w:rsidRPr="00FF6D06">
              <w:rPr>
                <w:i/>
              </w:rPr>
              <w:t xml:space="preserve">Hà Nội, ngày </w:t>
            </w:r>
            <w:r w:rsidR="00434C5D">
              <w:rPr>
                <w:i/>
              </w:rPr>
              <w:t xml:space="preserve"> 17</w:t>
            </w:r>
            <w:r w:rsidRPr="00FF6D06">
              <w:rPr>
                <w:i/>
              </w:rPr>
              <w:t xml:space="preserve">  tháng   </w:t>
            </w:r>
            <w:r>
              <w:rPr>
                <w:i/>
              </w:rPr>
              <w:t>4</w:t>
            </w:r>
            <w:r w:rsidRPr="00FF6D06">
              <w:rPr>
                <w:i/>
              </w:rPr>
              <w:t xml:space="preserve">  năm 2018.</w:t>
            </w:r>
          </w:p>
        </w:tc>
      </w:tr>
      <w:tr w:rsidR="00F54773" w:rsidRPr="00F54773" w:rsidTr="00FA0A6A">
        <w:tc>
          <w:tcPr>
            <w:tcW w:w="3261" w:type="dxa"/>
          </w:tcPr>
          <w:p w:rsidR="00F54773" w:rsidRPr="00F54773" w:rsidRDefault="00F54773" w:rsidP="00440ECC">
            <w:pPr>
              <w:pStyle w:val="Heading2"/>
              <w:jc w:val="both"/>
              <w:rPr>
                <w:rFonts w:ascii="Times New Roman" w:hAnsi="Times New Roman"/>
                <w:b w:val="0"/>
                <w:sz w:val="28"/>
                <w:szCs w:val="28"/>
              </w:rPr>
            </w:pPr>
            <w:r w:rsidRPr="00F54773">
              <w:rPr>
                <w:rFonts w:ascii="Times New Roman" w:hAnsi="Times New Roman"/>
                <w:b w:val="0"/>
                <w:iCs/>
                <w:sz w:val="24"/>
              </w:rPr>
              <w:t>V/v h</w:t>
            </w:r>
            <w:r>
              <w:rPr>
                <w:rFonts w:ascii="Times New Roman" w:hAnsi="Times New Roman"/>
                <w:b w:val="0"/>
                <w:iCs/>
                <w:sz w:val="24"/>
              </w:rPr>
              <w:t>ướng dẫn về giấy phép xây dựng.</w:t>
            </w:r>
          </w:p>
        </w:tc>
        <w:tc>
          <w:tcPr>
            <w:tcW w:w="6192" w:type="dxa"/>
          </w:tcPr>
          <w:p w:rsidR="00F54773" w:rsidRPr="00F54773" w:rsidRDefault="00F54773" w:rsidP="00FA0A6A">
            <w:pPr>
              <w:pStyle w:val="Heading2"/>
              <w:rPr>
                <w:rFonts w:ascii="Times New Roman" w:hAnsi="Times New Roman"/>
                <w:sz w:val="28"/>
              </w:rPr>
            </w:pPr>
          </w:p>
        </w:tc>
      </w:tr>
    </w:tbl>
    <w:p w:rsidR="00F54773" w:rsidRPr="00FF6D06" w:rsidRDefault="00F54773" w:rsidP="00FF6D06">
      <w:pPr>
        <w:rPr>
          <w:i/>
          <w:iCs/>
        </w:rPr>
      </w:pPr>
    </w:p>
    <w:p w:rsidR="00F54773" w:rsidRPr="00FF6D06" w:rsidRDefault="00F54773" w:rsidP="00FF6D06">
      <w:pPr>
        <w:jc w:val="center"/>
        <w:rPr>
          <w:i/>
          <w:iCs/>
        </w:rPr>
      </w:pPr>
      <w:r w:rsidRPr="00FF6D06">
        <w:t xml:space="preserve">Kính gửi: </w:t>
      </w:r>
      <w:r>
        <w:t>Sở Xây dựng tỉnh Ninh Thuận</w:t>
      </w:r>
    </w:p>
    <w:p w:rsidR="00F54773" w:rsidRPr="00FF6D06" w:rsidRDefault="00F54773" w:rsidP="00FF6D06">
      <w:r w:rsidRPr="00FF6D06">
        <w:tab/>
      </w:r>
    </w:p>
    <w:p w:rsidR="00F54773" w:rsidRPr="00FF6D06" w:rsidRDefault="00F54773" w:rsidP="00FF6D06"/>
    <w:p w:rsidR="00F54773" w:rsidRDefault="00F54773" w:rsidP="00476082">
      <w:pPr>
        <w:spacing w:after="120"/>
      </w:pPr>
      <w:r w:rsidRPr="00FF6D06">
        <w:tab/>
      </w:r>
      <w:r>
        <w:t>Bộ Xây dựng nhận được văn bản số 787/SXD-PTĐT&amp;HTKT ngày 26/3/2018 của Sở Xây dựng tỉnh Ninh Thuận đề nghị hướng dẫn về điều kiện xác định công trình được miễn giấy phép xây dựng. Sau khi nghiên cứu, Bộ Xây dựng có ý kiến như sau:</w:t>
      </w:r>
    </w:p>
    <w:p w:rsidR="00F54773" w:rsidRDefault="00F54773" w:rsidP="00476082">
      <w:pPr>
        <w:spacing w:after="120"/>
      </w:pPr>
      <w:r>
        <w:tab/>
        <w:t xml:space="preserve">1. </w:t>
      </w:r>
      <w:r w:rsidR="00476082">
        <w:t xml:space="preserve">Theo quy định tại Điểm k Khoản 2 Điều 89 Luật Xây dựng năm 2014 thì công trình xây dựng ở nông thôn thuộc khu vực chưa có quy hoạch phát triển đô thị và quy hoạch chi tiết xây dựng được duyệt thì được miễn giấy phép xây dựng. Do đó, các công trình điện mặt trời, điện gió nếu thuộc đối tượng miễn giấy phép xây dựng theo quy định nêu trên, Sở Xây dựng tỉnh Ninh Thuận cần căn cứ vào </w:t>
      </w:r>
      <w:r w:rsidR="0071058F">
        <w:t>Quy hoạch phát triển ngành điện lực đã được cơ quan nhà nước có thẩm quyền phê duyệt và tổng mặt bằng được chấp thuận để kiểm soát</w:t>
      </w:r>
      <w:r w:rsidR="00607FAC">
        <w:t xml:space="preserve"> trật tự xây dựng</w:t>
      </w:r>
      <w:r w:rsidR="0071058F">
        <w:t xml:space="preserve"> trong quá trình xây dựng. Trường hợp cần quản lý trật tự xây dựng và cấp giấy phép xây dựng tại khu vực này, Sở Xây dựng tham mưu Ủy ban nhân dân tỉnh Ninh Thuận phê duyệt quy hoạch chi tiết xây dựng để làm cơ sở cấp giấy phép xây dựng.</w:t>
      </w:r>
    </w:p>
    <w:p w:rsidR="00F54773" w:rsidRDefault="00F54773" w:rsidP="00476082">
      <w:pPr>
        <w:spacing w:after="120"/>
      </w:pPr>
      <w:r>
        <w:tab/>
        <w:t>2. Theo quy định tại Điểm b Khoản 2 Điều 5 Nghị định số 59/2015/NĐ-CP ngày 18/6/2015 của Chính phủ về quản lý dự án đầu tư xây dựng</w:t>
      </w:r>
      <w:r w:rsidR="00476082">
        <w:t>, dự án đầu tư xây dựng công trình chỉ yêu cầu lập Báo cáo kinh tế - kỹ thuật nếu</w:t>
      </w:r>
      <w:r>
        <w:t xml:space="preserve"> </w:t>
      </w:r>
      <w:r w:rsidR="00607FAC">
        <w:t xml:space="preserve">xây dựng mới, sửa chữa, cải tạo, nâng cấp </w:t>
      </w:r>
      <w:r>
        <w:t xml:space="preserve">công trình điện mặt trời, điện gió có tổng mức đầu dưới 15 tỷ đồng (không bao gồm tiền sử dụng đất). Những công trình điện mặt trời, điện gió có quy mô lớn (diện tích từ 20 </w:t>
      </w:r>
      <w:r w:rsidR="00476082">
        <w:t>-</w:t>
      </w:r>
      <w:r>
        <w:t xml:space="preserve"> 100ha)</w:t>
      </w:r>
      <w:r w:rsidR="00CA360C">
        <w:t xml:space="preserve"> phải lập dự án đầu tư xây dựng theo quy định hiệ</w:t>
      </w:r>
      <w:r w:rsidR="00476082">
        <w:t>n hành.</w:t>
      </w:r>
    </w:p>
    <w:p w:rsidR="00476082" w:rsidRPr="00FF6D06" w:rsidRDefault="00476082" w:rsidP="00F54773">
      <w:r>
        <w:tab/>
        <w:t>Trên đây là hướng dẫn của Bộ Xây dựng, đề nghị Sở Xây dựng tỉnh Ninh Thuận nghiên cứu, thực hiện./.</w:t>
      </w:r>
    </w:p>
    <w:p w:rsidR="00F54773" w:rsidRPr="00FF6D06" w:rsidRDefault="00F54773" w:rsidP="00FF6D06"/>
    <w:tbl>
      <w:tblPr>
        <w:tblW w:w="8387" w:type="dxa"/>
        <w:tblInd w:w="108" w:type="dxa"/>
        <w:tblLayout w:type="fixed"/>
        <w:tblLook w:val="0000" w:firstRow="0" w:lastRow="0" w:firstColumn="0" w:lastColumn="0" w:noHBand="0" w:noVBand="0"/>
      </w:tblPr>
      <w:tblGrid>
        <w:gridCol w:w="4111"/>
        <w:gridCol w:w="4276"/>
      </w:tblGrid>
      <w:tr w:rsidR="00F54773" w:rsidRPr="00FF6D06" w:rsidTr="004F46E2">
        <w:tc>
          <w:tcPr>
            <w:tcW w:w="4111" w:type="dxa"/>
          </w:tcPr>
          <w:p w:rsidR="00F54773" w:rsidRPr="00FF6D06" w:rsidRDefault="00F54773" w:rsidP="00FA0A6A">
            <w:pPr>
              <w:rPr>
                <w:b/>
                <w:i/>
                <w:sz w:val="24"/>
              </w:rPr>
            </w:pPr>
            <w:r w:rsidRPr="00FF6D06">
              <w:rPr>
                <w:b/>
                <w:i/>
                <w:sz w:val="24"/>
              </w:rPr>
              <w:t>Nơi nhận:</w:t>
            </w:r>
          </w:p>
          <w:p w:rsidR="00F54773" w:rsidRPr="00FF6D06" w:rsidRDefault="00F54773" w:rsidP="00FA0A6A">
            <w:pPr>
              <w:ind w:left="312" w:hanging="136"/>
              <w:rPr>
                <w:sz w:val="24"/>
              </w:rPr>
            </w:pPr>
            <w:r w:rsidRPr="00FF6D06">
              <w:rPr>
                <w:sz w:val="24"/>
              </w:rPr>
              <w:t>- Như trên;</w:t>
            </w:r>
          </w:p>
          <w:p w:rsidR="00F54773" w:rsidRPr="00FF6D06" w:rsidRDefault="00F54773" w:rsidP="00FA0A6A">
            <w:pPr>
              <w:ind w:left="312" w:hanging="136"/>
              <w:rPr>
                <w:b/>
                <w:sz w:val="24"/>
              </w:rPr>
            </w:pPr>
            <w:r w:rsidRPr="00FF6D06">
              <w:rPr>
                <w:sz w:val="24"/>
              </w:rPr>
              <w:t>- Lưu: VT, HĐXD (NLĐ - 03).</w:t>
            </w:r>
          </w:p>
        </w:tc>
        <w:tc>
          <w:tcPr>
            <w:tcW w:w="4276" w:type="dxa"/>
          </w:tcPr>
          <w:p w:rsidR="00F54773" w:rsidRPr="00FF6D06" w:rsidRDefault="004F46E2" w:rsidP="00FA0A6A">
            <w:pPr>
              <w:pStyle w:val="Heading2"/>
              <w:rPr>
                <w:rFonts w:ascii="Times New Roman" w:hAnsi="Times New Roman"/>
                <w:sz w:val="28"/>
              </w:rPr>
            </w:pPr>
            <w:r>
              <w:rPr>
                <w:rFonts w:ascii="Times New Roman" w:hAnsi="Times New Roman"/>
                <w:sz w:val="28"/>
              </w:rPr>
              <w:t>TL</w:t>
            </w:r>
            <w:r w:rsidR="00F54773" w:rsidRPr="00FF6D06">
              <w:rPr>
                <w:rFonts w:ascii="Times New Roman" w:hAnsi="Times New Roman"/>
                <w:sz w:val="28"/>
              </w:rPr>
              <w:t xml:space="preserve">. BỘ TRƯỞNG </w:t>
            </w:r>
          </w:p>
          <w:p w:rsidR="00F54773" w:rsidRPr="00FF6D06" w:rsidRDefault="004F46E2" w:rsidP="00FA0A6A">
            <w:pPr>
              <w:jc w:val="center"/>
              <w:rPr>
                <w:b/>
              </w:rPr>
            </w:pPr>
            <w:r>
              <w:rPr>
                <w:b/>
              </w:rPr>
              <w:t xml:space="preserve">CỤC </w:t>
            </w:r>
            <w:r w:rsidR="00F54773" w:rsidRPr="00FF6D06">
              <w:rPr>
                <w:b/>
              </w:rPr>
              <w:t>TRƯỞNG</w:t>
            </w:r>
            <w:r>
              <w:rPr>
                <w:b/>
              </w:rPr>
              <w:t xml:space="preserve"> CỤC QUẢN LÝ HOẠT ĐỘNG XÂY DỰNG</w:t>
            </w:r>
          </w:p>
          <w:p w:rsidR="00F54773" w:rsidRPr="00FF6D06" w:rsidRDefault="00F54773" w:rsidP="00FA0A6A">
            <w:pPr>
              <w:jc w:val="center"/>
              <w:rPr>
                <w:b/>
              </w:rPr>
            </w:pPr>
          </w:p>
          <w:p w:rsidR="00F54773" w:rsidRPr="00FF6D06" w:rsidRDefault="00F54773" w:rsidP="00FA0A6A">
            <w:pPr>
              <w:jc w:val="center"/>
              <w:rPr>
                <w:b/>
              </w:rPr>
            </w:pPr>
            <w:bookmarkStart w:id="0" w:name="_GoBack"/>
            <w:bookmarkEnd w:id="0"/>
          </w:p>
          <w:p w:rsidR="005234A9" w:rsidRPr="006B7A2E" w:rsidRDefault="005234A9" w:rsidP="006B7A2E">
            <w:pPr>
              <w:spacing w:before="120" w:after="120"/>
              <w:jc w:val="center"/>
            </w:pPr>
            <w:r w:rsidRPr="006B7A2E">
              <w:t>(đã ký)</w:t>
            </w:r>
          </w:p>
          <w:p w:rsidR="00F54773" w:rsidRPr="00FF6D06" w:rsidRDefault="005234A9" w:rsidP="00FA0A6A">
            <w:pPr>
              <w:jc w:val="center"/>
              <w:rPr>
                <w:b/>
              </w:rPr>
            </w:pPr>
            <w:r>
              <w:rPr>
                <w:b/>
              </w:rPr>
              <w:t xml:space="preserve"> </w:t>
            </w:r>
          </w:p>
          <w:p w:rsidR="00F54773" w:rsidRPr="00FF6D06" w:rsidRDefault="004F46E2" w:rsidP="00FA0A6A">
            <w:pPr>
              <w:jc w:val="center"/>
              <w:rPr>
                <w:b/>
              </w:rPr>
            </w:pPr>
            <w:r>
              <w:rPr>
                <w:b/>
              </w:rPr>
              <w:t>Hoàng Quang Nhu</w:t>
            </w:r>
          </w:p>
        </w:tc>
      </w:tr>
    </w:tbl>
    <w:p w:rsidR="00A3051D" w:rsidRDefault="00F54773">
      <w:r w:rsidRPr="00FF6D06">
        <w:t xml:space="preserve"> </w:t>
      </w:r>
    </w:p>
    <w:sectPr w:rsidR="00A3051D" w:rsidSect="00607FAC">
      <w:pgSz w:w="11907" w:h="16840" w:code="9"/>
      <w:pgMar w:top="1134" w:right="1418"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D0A57"/>
    <w:multiLevelType w:val="hybridMultilevel"/>
    <w:tmpl w:val="15165FC2"/>
    <w:lvl w:ilvl="0" w:tplc="CA6C2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424F3C"/>
    <w:multiLevelType w:val="hybridMultilevel"/>
    <w:tmpl w:val="3FF2A326"/>
    <w:lvl w:ilvl="0" w:tplc="A8122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73"/>
    <w:rsid w:val="000F33C7"/>
    <w:rsid w:val="000F3ED1"/>
    <w:rsid w:val="00174765"/>
    <w:rsid w:val="001B30F1"/>
    <w:rsid w:val="0023564C"/>
    <w:rsid w:val="002B567D"/>
    <w:rsid w:val="002E54B5"/>
    <w:rsid w:val="00434C5D"/>
    <w:rsid w:val="00436240"/>
    <w:rsid w:val="00463E2F"/>
    <w:rsid w:val="00476082"/>
    <w:rsid w:val="004D1EEC"/>
    <w:rsid w:val="004F46E2"/>
    <w:rsid w:val="005234A9"/>
    <w:rsid w:val="00583EB5"/>
    <w:rsid w:val="0060437E"/>
    <w:rsid w:val="00607FAC"/>
    <w:rsid w:val="00647D22"/>
    <w:rsid w:val="00674FD7"/>
    <w:rsid w:val="00686C4F"/>
    <w:rsid w:val="006E6FF3"/>
    <w:rsid w:val="0071058F"/>
    <w:rsid w:val="007852E2"/>
    <w:rsid w:val="008325EF"/>
    <w:rsid w:val="00A06B5E"/>
    <w:rsid w:val="00AA3862"/>
    <w:rsid w:val="00AC3F6B"/>
    <w:rsid w:val="00AD471A"/>
    <w:rsid w:val="00AD7805"/>
    <w:rsid w:val="00B36757"/>
    <w:rsid w:val="00B51B7B"/>
    <w:rsid w:val="00B72EE1"/>
    <w:rsid w:val="00CA360C"/>
    <w:rsid w:val="00CF73D8"/>
    <w:rsid w:val="00F1219D"/>
    <w:rsid w:val="00F5222B"/>
    <w:rsid w:val="00F52584"/>
    <w:rsid w:val="00F54773"/>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F54773"/>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73"/>
    <w:rPr>
      <w:rFonts w:ascii=".VnTimeH" w:eastAsia="Times New Roman" w:hAnsi=".VnTimeH" w:cs="Times New Roman"/>
      <w:b/>
      <w:sz w:val="26"/>
      <w:szCs w:val="24"/>
    </w:rPr>
  </w:style>
  <w:style w:type="paragraph" w:styleId="ListParagraph">
    <w:name w:val="List Paragraph"/>
    <w:basedOn w:val="Normal"/>
    <w:uiPriority w:val="34"/>
    <w:qFormat/>
    <w:rsid w:val="00F5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F54773"/>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73"/>
    <w:rPr>
      <w:rFonts w:ascii=".VnTimeH" w:eastAsia="Times New Roman" w:hAnsi=".VnTimeH" w:cs="Times New Roman"/>
      <w:b/>
      <w:sz w:val="26"/>
      <w:szCs w:val="24"/>
    </w:rPr>
  </w:style>
  <w:style w:type="paragraph" w:styleId="ListParagraph">
    <w:name w:val="List Paragraph"/>
    <w:basedOn w:val="Normal"/>
    <w:uiPriority w:val="34"/>
    <w:qFormat/>
    <w:rsid w:val="00F5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dcterms:created xsi:type="dcterms:W3CDTF">2018-04-19T03:38:00Z</dcterms:created>
  <dcterms:modified xsi:type="dcterms:W3CDTF">2018-04-19T03:43:00Z</dcterms:modified>
</cp:coreProperties>
</file>