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3969"/>
        <w:gridCol w:w="5670"/>
      </w:tblGrid>
      <w:tr w:rsidR="005C1FA4" w:rsidTr="00C626E4">
        <w:tc>
          <w:tcPr>
            <w:tcW w:w="3969" w:type="dxa"/>
          </w:tcPr>
          <w:p w:rsidR="005C1FA4" w:rsidRPr="00F9453E" w:rsidRDefault="005C1FA4" w:rsidP="00F26F64">
            <w:pPr>
              <w:jc w:val="center"/>
              <w:rPr>
                <w:rFonts w:ascii="Times New Roman" w:hAnsi="Times New Roman"/>
                <w:b/>
                <w:sz w:val="26"/>
              </w:rPr>
            </w:pPr>
            <w:r w:rsidRPr="00F9453E">
              <w:rPr>
                <w:rFonts w:ascii="Times New Roman" w:hAnsi="Times New Roman"/>
                <w:b/>
                <w:sz w:val="26"/>
              </w:rPr>
              <w:t>BỘ XÂY DỰNG</w:t>
            </w:r>
          </w:p>
          <w:bookmarkStart w:id="0" w:name="_GoBack"/>
          <w:p w:rsidR="005C1FA4" w:rsidRPr="00F9453E" w:rsidRDefault="00CA0C7D" w:rsidP="00140E89">
            <w:pPr>
              <w:spacing w:before="120"/>
              <w:jc w:val="center"/>
              <w:rPr>
                <w:rFonts w:ascii="Times New Roman" w:hAnsi="Times New Roman"/>
                <w:szCs w:val="26"/>
              </w:rPr>
            </w:pPr>
            <w:r w:rsidRPr="00F9453E">
              <w:rPr>
                <w:rFonts w:ascii="Times New Roman" w:hAnsi="Times New Roman"/>
                <w:b/>
                <w:noProof/>
                <w:sz w:val="26"/>
              </w:rPr>
              <mc:AlternateContent>
                <mc:Choice Requires="wps">
                  <w:drawing>
                    <wp:anchor distT="0" distB="0" distL="114300" distR="114300" simplePos="0" relativeHeight="251661312" behindDoc="0" locked="0" layoutInCell="1" allowOverlap="1" wp14:anchorId="7F50C67A" wp14:editId="58DB3F37">
                      <wp:simplePos x="0" y="0"/>
                      <wp:positionH relativeFrom="column">
                        <wp:posOffset>692785</wp:posOffset>
                      </wp:positionH>
                      <wp:positionV relativeFrom="paragraph">
                        <wp:posOffset>39370</wp:posOffset>
                      </wp:positionV>
                      <wp:extent cx="8001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4.55pt;margin-top:3.1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dV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"/>
                  </w:pict>
                </mc:Fallback>
              </mc:AlternateContent>
            </w:r>
            <w:r w:rsidR="005C1FA4" w:rsidRPr="00F9453E">
              <w:rPr>
                <w:rFonts w:ascii="Times New Roman" w:hAnsi="Times New Roman"/>
                <w:szCs w:val="26"/>
              </w:rPr>
              <w:t xml:space="preserve">Số: </w:t>
            </w:r>
            <w:r w:rsidR="00AB5B6B">
              <w:rPr>
                <w:rFonts w:ascii="Times New Roman" w:hAnsi="Times New Roman"/>
                <w:szCs w:val="26"/>
              </w:rPr>
              <w:t>722</w:t>
            </w:r>
            <w:r w:rsidR="005C1FA4" w:rsidRPr="00F9453E">
              <w:rPr>
                <w:rFonts w:ascii="Times New Roman" w:hAnsi="Times New Roman"/>
                <w:szCs w:val="26"/>
              </w:rPr>
              <w:t>/</w:t>
            </w:r>
            <w:r w:rsidR="0011091B" w:rsidRPr="00F9453E">
              <w:rPr>
                <w:rFonts w:ascii="Times New Roman" w:hAnsi="Times New Roman"/>
                <w:szCs w:val="26"/>
              </w:rPr>
              <w:t>BXD</w:t>
            </w:r>
            <w:r w:rsidR="00F9453E" w:rsidRPr="00F9453E">
              <w:rPr>
                <w:rFonts w:ascii="Times New Roman" w:hAnsi="Times New Roman"/>
                <w:szCs w:val="26"/>
              </w:rPr>
              <w:t>-TCCB</w:t>
            </w:r>
          </w:p>
          <w:bookmarkEnd w:id="0"/>
          <w:p w:rsidR="005C1FA4" w:rsidRDefault="005C1FA4" w:rsidP="00442E72">
            <w:pPr>
              <w:jc w:val="center"/>
            </w:pPr>
            <w:r>
              <w:rPr>
                <w:rFonts w:ascii="Times New Roman" w:hAnsi="Times New Roman"/>
                <w:sz w:val="24"/>
              </w:rPr>
              <w:t>V/v</w:t>
            </w:r>
            <w:r w:rsidR="00C626E4">
              <w:rPr>
                <w:rFonts w:ascii="Times New Roman" w:hAnsi="Times New Roman"/>
                <w:sz w:val="24"/>
              </w:rPr>
              <w:t xml:space="preserve"> </w:t>
            </w:r>
            <w:r w:rsidR="00B37E7B">
              <w:rPr>
                <w:rFonts w:ascii="Times New Roman" w:hAnsi="Times New Roman"/>
                <w:sz w:val="24"/>
              </w:rPr>
              <w:t>gắn kết giáo dục nghề nghiệp với doanh nghiệp</w:t>
            </w:r>
          </w:p>
        </w:tc>
        <w:tc>
          <w:tcPr>
            <w:tcW w:w="5670" w:type="dxa"/>
          </w:tcPr>
          <w:p w:rsidR="005C1FA4" w:rsidRPr="00F9453E" w:rsidRDefault="005C1FA4" w:rsidP="00F26F64">
            <w:pPr>
              <w:jc w:val="center"/>
              <w:rPr>
                <w:rFonts w:ascii="Times New Roman" w:hAnsi="Times New Roman"/>
                <w:b/>
                <w:bCs/>
                <w:sz w:val="26"/>
              </w:rPr>
            </w:pPr>
            <w:r w:rsidRPr="00F9453E">
              <w:rPr>
                <w:rFonts w:ascii="Times New Roman" w:hAnsi="Times New Roman"/>
                <w:b/>
                <w:bCs/>
                <w:sz w:val="26"/>
              </w:rPr>
              <w:t xml:space="preserve">CỘNG HÒA XÃ HỘI CHỦ NGHĨA VIỆT </w:t>
            </w:r>
            <w:smartTag w:uri="urn:schemas-microsoft-com:office:smarttags" w:element="place">
              <w:smartTag w:uri="urn:schemas-microsoft-com:office:smarttags" w:element="country-region">
                <w:r w:rsidRPr="00F9453E">
                  <w:rPr>
                    <w:rFonts w:ascii="Times New Roman" w:hAnsi="Times New Roman"/>
                    <w:b/>
                    <w:bCs/>
                    <w:sz w:val="26"/>
                  </w:rPr>
                  <w:t>NAM</w:t>
                </w:r>
              </w:smartTag>
            </w:smartTag>
          </w:p>
          <w:p w:rsidR="005C1FA4" w:rsidRPr="00F9453E" w:rsidRDefault="005C1FA4" w:rsidP="00F26F64">
            <w:pPr>
              <w:jc w:val="center"/>
              <w:rPr>
                <w:rFonts w:ascii="Times New Roman" w:hAnsi="Times New Roman"/>
                <w:b/>
                <w:bCs/>
                <w:szCs w:val="26"/>
              </w:rPr>
            </w:pPr>
            <w:r w:rsidRPr="00F9453E">
              <w:rPr>
                <w:rFonts w:ascii="Times New Roman" w:hAnsi="Times New Roman"/>
                <w:b/>
                <w:bCs/>
                <w:szCs w:val="26"/>
              </w:rPr>
              <w:t>Độc lập - Tự do - Hạnh phúc</w:t>
            </w:r>
          </w:p>
          <w:p w:rsidR="005C1FA4" w:rsidRPr="00D36775" w:rsidRDefault="00CA0C7D" w:rsidP="00F26F64">
            <w:pPr>
              <w:jc w:val="center"/>
              <w:rPr>
                <w:rFonts w:ascii="Times New Roman" w:hAnsi="Times New Roman"/>
                <w:i/>
                <w:iCs/>
                <w:sz w:val="26"/>
                <w:szCs w:val="26"/>
              </w:rPr>
            </w:pPr>
            <w:r>
              <w:rPr>
                <w:rFonts w:ascii="Times New Roman" w:hAnsi="Times New Roman"/>
                <w:noProof/>
                <w:szCs w:val="28"/>
              </w:rPr>
              <mc:AlternateContent>
                <mc:Choice Requires="wps">
                  <w:drawing>
                    <wp:anchor distT="0" distB="0" distL="114300" distR="114300" simplePos="0" relativeHeight="251660288" behindDoc="0" locked="0" layoutInCell="1" allowOverlap="1" wp14:anchorId="6E14F56C" wp14:editId="35182546">
                      <wp:simplePos x="0" y="0"/>
                      <wp:positionH relativeFrom="column">
                        <wp:posOffset>909955</wp:posOffset>
                      </wp:positionH>
                      <wp:positionV relativeFrom="paragraph">
                        <wp:posOffset>35560</wp:posOffset>
                      </wp:positionV>
                      <wp:extent cx="1743075" cy="0"/>
                      <wp:effectExtent l="5080" t="6985" r="1397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2.8pt" to="20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1v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"/>
                  </w:pict>
                </mc:Fallback>
              </mc:AlternateContent>
            </w:r>
          </w:p>
          <w:p w:rsidR="005C1FA4" w:rsidRDefault="005C1FA4" w:rsidP="00AB5B6B">
            <w:pPr>
              <w:ind w:left="33" w:hanging="33"/>
              <w:jc w:val="center"/>
              <w:rPr>
                <w:i/>
                <w:iCs/>
              </w:rPr>
            </w:pPr>
            <w:r w:rsidRPr="00D36775">
              <w:rPr>
                <w:rFonts w:ascii="Times New Roman" w:hAnsi="Times New Roman"/>
                <w:i/>
                <w:iCs/>
                <w:sz w:val="26"/>
                <w:szCs w:val="26"/>
              </w:rPr>
              <w:t xml:space="preserve">Hà </w:t>
            </w:r>
            <w:r>
              <w:rPr>
                <w:rFonts w:ascii="Times New Roman" w:hAnsi="Times New Roman"/>
                <w:i/>
                <w:iCs/>
                <w:sz w:val="26"/>
                <w:szCs w:val="26"/>
              </w:rPr>
              <w:t>N</w:t>
            </w:r>
            <w:r w:rsidRPr="00D36775">
              <w:rPr>
                <w:rFonts w:ascii="Times New Roman" w:hAnsi="Times New Roman"/>
                <w:i/>
                <w:iCs/>
                <w:sz w:val="26"/>
                <w:szCs w:val="26"/>
              </w:rPr>
              <w:t xml:space="preserve">ội, ngày  </w:t>
            </w:r>
            <w:r w:rsidR="00AB5B6B">
              <w:rPr>
                <w:rFonts w:ascii="Times New Roman" w:hAnsi="Times New Roman"/>
                <w:i/>
                <w:iCs/>
                <w:sz w:val="26"/>
                <w:szCs w:val="26"/>
              </w:rPr>
              <w:t>05</w:t>
            </w:r>
            <w:r w:rsidR="009D1E60">
              <w:rPr>
                <w:rFonts w:ascii="Times New Roman" w:hAnsi="Times New Roman"/>
                <w:i/>
                <w:iCs/>
                <w:sz w:val="26"/>
                <w:szCs w:val="26"/>
              </w:rPr>
              <w:t xml:space="preserve">  </w:t>
            </w:r>
            <w:r w:rsidRPr="00D36775">
              <w:rPr>
                <w:rFonts w:ascii="Times New Roman" w:hAnsi="Times New Roman"/>
                <w:i/>
                <w:iCs/>
                <w:sz w:val="26"/>
                <w:szCs w:val="26"/>
              </w:rPr>
              <w:t xml:space="preserve">tháng  </w:t>
            </w:r>
            <w:r>
              <w:rPr>
                <w:rFonts w:ascii="Times New Roman" w:hAnsi="Times New Roman"/>
                <w:i/>
                <w:iCs/>
                <w:sz w:val="26"/>
                <w:szCs w:val="26"/>
              </w:rPr>
              <w:t xml:space="preserve"> </w:t>
            </w:r>
            <w:r w:rsidR="00375840">
              <w:rPr>
                <w:rFonts w:ascii="Times New Roman" w:hAnsi="Times New Roman"/>
                <w:i/>
                <w:iCs/>
                <w:sz w:val="26"/>
                <w:szCs w:val="26"/>
              </w:rPr>
              <w:t>0</w:t>
            </w:r>
            <w:r w:rsidR="0082450A">
              <w:rPr>
                <w:rFonts w:ascii="Times New Roman" w:hAnsi="Times New Roman"/>
                <w:i/>
                <w:iCs/>
                <w:sz w:val="26"/>
                <w:szCs w:val="26"/>
              </w:rPr>
              <w:t>4</w:t>
            </w:r>
            <w:r>
              <w:rPr>
                <w:rFonts w:ascii="Times New Roman" w:hAnsi="Times New Roman"/>
                <w:i/>
                <w:iCs/>
                <w:sz w:val="26"/>
                <w:szCs w:val="26"/>
              </w:rPr>
              <w:t xml:space="preserve"> </w:t>
            </w:r>
            <w:r w:rsidR="00436BD3">
              <w:rPr>
                <w:rFonts w:ascii="Times New Roman" w:hAnsi="Times New Roman"/>
                <w:i/>
                <w:iCs/>
                <w:sz w:val="26"/>
                <w:szCs w:val="26"/>
              </w:rPr>
              <w:t xml:space="preserve"> </w:t>
            </w:r>
            <w:r w:rsidRPr="00D36775">
              <w:rPr>
                <w:rFonts w:ascii="Times New Roman" w:hAnsi="Times New Roman"/>
                <w:i/>
                <w:iCs/>
                <w:sz w:val="26"/>
                <w:szCs w:val="26"/>
              </w:rPr>
              <w:t xml:space="preserve"> năm 201</w:t>
            </w:r>
            <w:r w:rsidR="00375840">
              <w:rPr>
                <w:rFonts w:ascii="Times New Roman" w:hAnsi="Times New Roman"/>
                <w:i/>
                <w:iCs/>
                <w:sz w:val="26"/>
                <w:szCs w:val="26"/>
              </w:rPr>
              <w:t>8</w:t>
            </w:r>
          </w:p>
        </w:tc>
      </w:tr>
    </w:tbl>
    <w:p w:rsidR="009A56B8" w:rsidRDefault="009A56B8" w:rsidP="000F6A3E">
      <w:pPr>
        <w:jc w:val="center"/>
        <w:rPr>
          <w:rFonts w:ascii="Times New Roman" w:hAnsi="Times New Roman"/>
          <w:szCs w:val="28"/>
        </w:rPr>
      </w:pPr>
    </w:p>
    <w:p w:rsidR="00685647" w:rsidRPr="00180B45" w:rsidRDefault="005C1FA4" w:rsidP="001902EC">
      <w:pPr>
        <w:jc w:val="center"/>
        <w:rPr>
          <w:rFonts w:ascii="Times New Roman" w:hAnsi="Times New Roman"/>
          <w:szCs w:val="28"/>
        </w:rPr>
      </w:pPr>
      <w:r w:rsidRPr="00180B45">
        <w:rPr>
          <w:rFonts w:ascii="Times New Roman" w:hAnsi="Times New Roman"/>
          <w:szCs w:val="28"/>
        </w:rPr>
        <w:t>Kính gửi</w:t>
      </w:r>
      <w:r w:rsidR="0011091B" w:rsidRPr="00180B45">
        <w:rPr>
          <w:rFonts w:ascii="Times New Roman" w:hAnsi="Times New Roman"/>
          <w:szCs w:val="28"/>
        </w:rPr>
        <w:t>:</w:t>
      </w:r>
      <w:r w:rsidR="002E553D" w:rsidRPr="00180B45">
        <w:rPr>
          <w:rFonts w:ascii="Times New Roman" w:hAnsi="Times New Roman"/>
          <w:szCs w:val="28"/>
        </w:rPr>
        <w:t xml:space="preserve"> </w:t>
      </w:r>
      <w:r w:rsidR="0082450A" w:rsidRPr="00180B45">
        <w:rPr>
          <w:rFonts w:ascii="Times New Roman" w:hAnsi="Times New Roman"/>
          <w:szCs w:val="28"/>
        </w:rPr>
        <w:t>Các trường Cao đẳng, Trung cấp trực thuộc Bộ Xây dựng</w:t>
      </w:r>
    </w:p>
    <w:p w:rsidR="00CA6D96" w:rsidRPr="00180B45" w:rsidRDefault="00CA6D96" w:rsidP="001902EC">
      <w:pPr>
        <w:ind w:firstLine="720"/>
        <w:jc w:val="both"/>
        <w:rPr>
          <w:rFonts w:ascii="Times New Roman" w:hAnsi="Times New Roman"/>
          <w:szCs w:val="28"/>
        </w:rPr>
      </w:pPr>
    </w:p>
    <w:p w:rsidR="00BC033B" w:rsidRPr="00180B45" w:rsidRDefault="00BC033B" w:rsidP="00400F15">
      <w:pPr>
        <w:spacing w:before="60"/>
        <w:ind w:firstLine="720"/>
        <w:jc w:val="both"/>
        <w:rPr>
          <w:rFonts w:ascii="Times New Roman" w:hAnsi="Times New Roman"/>
          <w:szCs w:val="28"/>
        </w:rPr>
      </w:pPr>
      <w:r w:rsidRPr="00180B45">
        <w:rPr>
          <w:rFonts w:ascii="Times New Roman" w:hAnsi="Times New Roman"/>
          <w:szCs w:val="28"/>
        </w:rPr>
        <w:t>B</w:t>
      </w:r>
      <w:r w:rsidRPr="00180B45">
        <w:rPr>
          <w:rFonts w:ascii="Times New Roman" w:hAnsi="Times New Roman" w:cs="Arial"/>
          <w:szCs w:val="28"/>
        </w:rPr>
        <w:t>ộ</w:t>
      </w:r>
      <w:r w:rsidRPr="00180B45">
        <w:rPr>
          <w:rFonts w:ascii="Times New Roman" w:hAnsi="Times New Roman"/>
          <w:szCs w:val="28"/>
        </w:rPr>
        <w:t xml:space="preserve"> X</w:t>
      </w:r>
      <w:r w:rsidRPr="00180B45">
        <w:rPr>
          <w:rFonts w:ascii="Times New Roman" w:hAnsi="Times New Roman" w:cs=".VnTime"/>
          <w:szCs w:val="28"/>
        </w:rPr>
        <w:t>â</w:t>
      </w:r>
      <w:r w:rsidRPr="00180B45">
        <w:rPr>
          <w:rFonts w:ascii="Times New Roman" w:hAnsi="Times New Roman"/>
          <w:szCs w:val="28"/>
        </w:rPr>
        <w:t>y d</w:t>
      </w:r>
      <w:r w:rsidRPr="00180B45">
        <w:rPr>
          <w:rFonts w:ascii="Times New Roman" w:hAnsi="Times New Roman" w:cs="Arial"/>
          <w:szCs w:val="28"/>
        </w:rPr>
        <w:t>ự</w:t>
      </w:r>
      <w:r w:rsidRPr="00180B45">
        <w:rPr>
          <w:rFonts w:ascii="Times New Roman" w:hAnsi="Times New Roman"/>
          <w:szCs w:val="28"/>
        </w:rPr>
        <w:t>ng nh</w:t>
      </w:r>
      <w:r w:rsidRPr="00180B45">
        <w:rPr>
          <w:rFonts w:ascii="Times New Roman" w:hAnsi="Times New Roman" w:cs="Arial"/>
          <w:szCs w:val="28"/>
        </w:rPr>
        <w:t>ậ</w:t>
      </w:r>
      <w:r w:rsidRPr="00180B45">
        <w:rPr>
          <w:rFonts w:ascii="Times New Roman" w:hAnsi="Times New Roman"/>
          <w:szCs w:val="28"/>
        </w:rPr>
        <w:t xml:space="preserve">n </w:t>
      </w:r>
      <w:r w:rsidRPr="00180B45">
        <w:rPr>
          <w:rFonts w:ascii="Times New Roman" w:hAnsi="Times New Roman" w:cs="Arial"/>
          <w:szCs w:val="28"/>
        </w:rPr>
        <w:t>đượ</w:t>
      </w:r>
      <w:r w:rsidRPr="00180B45">
        <w:rPr>
          <w:rFonts w:ascii="Times New Roman" w:hAnsi="Times New Roman"/>
          <w:szCs w:val="28"/>
        </w:rPr>
        <w:t>c V</w:t>
      </w:r>
      <w:r w:rsidRPr="00180B45">
        <w:rPr>
          <w:rFonts w:ascii="Times New Roman" w:hAnsi="Times New Roman" w:cs="Arial"/>
          <w:szCs w:val="28"/>
        </w:rPr>
        <w:t>ă</w:t>
      </w:r>
      <w:r w:rsidRPr="00180B45">
        <w:rPr>
          <w:rFonts w:ascii="Times New Roman" w:hAnsi="Times New Roman"/>
          <w:szCs w:val="28"/>
        </w:rPr>
        <w:t>n b</w:t>
      </w:r>
      <w:r w:rsidRPr="00180B45">
        <w:rPr>
          <w:rFonts w:ascii="Times New Roman" w:hAnsi="Times New Roman" w:cs="Arial"/>
          <w:szCs w:val="28"/>
        </w:rPr>
        <w:t>ả</w:t>
      </w:r>
      <w:r w:rsidRPr="00180B45">
        <w:rPr>
          <w:rFonts w:ascii="Times New Roman" w:hAnsi="Times New Roman"/>
          <w:szCs w:val="28"/>
        </w:rPr>
        <w:t>n s</w:t>
      </w:r>
      <w:r w:rsidRPr="00180B45">
        <w:rPr>
          <w:rFonts w:ascii="Times New Roman" w:hAnsi="Times New Roman" w:cs="Arial"/>
          <w:szCs w:val="28"/>
        </w:rPr>
        <w:t>ố</w:t>
      </w:r>
      <w:r w:rsidR="002E1015" w:rsidRPr="00180B45">
        <w:rPr>
          <w:rFonts w:ascii="Times New Roman" w:hAnsi="Times New Roman"/>
          <w:szCs w:val="28"/>
        </w:rPr>
        <w:t xml:space="preserve"> </w:t>
      </w:r>
      <w:r w:rsidR="0082450A" w:rsidRPr="00180B45">
        <w:rPr>
          <w:rFonts w:ascii="Times New Roman" w:hAnsi="Times New Roman"/>
          <w:szCs w:val="28"/>
        </w:rPr>
        <w:t>786</w:t>
      </w:r>
      <w:r w:rsidR="00957280" w:rsidRPr="00180B45">
        <w:rPr>
          <w:rFonts w:ascii="Times New Roman" w:hAnsi="Times New Roman"/>
          <w:szCs w:val="28"/>
        </w:rPr>
        <w:t xml:space="preserve">/LĐTBXH-TCGDNN ngày </w:t>
      </w:r>
      <w:r w:rsidR="0082450A" w:rsidRPr="00180B45">
        <w:rPr>
          <w:rFonts w:ascii="Times New Roman" w:hAnsi="Times New Roman"/>
          <w:szCs w:val="28"/>
        </w:rPr>
        <w:t>02/3/2018</w:t>
      </w:r>
      <w:r w:rsidR="00957280" w:rsidRPr="00180B45">
        <w:rPr>
          <w:rFonts w:ascii="Times New Roman" w:hAnsi="Times New Roman"/>
          <w:szCs w:val="28"/>
        </w:rPr>
        <w:t xml:space="preserve"> </w:t>
      </w:r>
      <w:r w:rsidR="00A5672F" w:rsidRPr="00180B45">
        <w:rPr>
          <w:rFonts w:ascii="Times New Roman" w:hAnsi="Times New Roman"/>
          <w:szCs w:val="28"/>
        </w:rPr>
        <w:t xml:space="preserve">của Bộ Lao động - Thương binh và </w:t>
      </w:r>
      <w:r w:rsidR="008027C2">
        <w:rPr>
          <w:rFonts w:ascii="Times New Roman" w:hAnsi="Times New Roman"/>
          <w:szCs w:val="28"/>
        </w:rPr>
        <w:t>X</w:t>
      </w:r>
      <w:r w:rsidR="00A5672F" w:rsidRPr="00180B45">
        <w:rPr>
          <w:rFonts w:ascii="Times New Roman" w:hAnsi="Times New Roman"/>
          <w:szCs w:val="28"/>
        </w:rPr>
        <w:t xml:space="preserve">ã hội </w:t>
      </w:r>
      <w:r w:rsidR="00957280" w:rsidRPr="00180B45">
        <w:rPr>
          <w:rFonts w:ascii="Times New Roman" w:hAnsi="Times New Roman"/>
          <w:szCs w:val="28"/>
        </w:rPr>
        <w:t xml:space="preserve">về việc </w:t>
      </w:r>
      <w:r w:rsidR="0082450A" w:rsidRPr="00180B45">
        <w:rPr>
          <w:rFonts w:ascii="Times New Roman" w:hAnsi="Times New Roman"/>
          <w:szCs w:val="28"/>
        </w:rPr>
        <w:t>gắn kết giáo dục nghề nghiệp với doanh nghiệp</w:t>
      </w:r>
      <w:r w:rsidR="00957280" w:rsidRPr="00180B45">
        <w:rPr>
          <w:rFonts w:ascii="Times New Roman" w:hAnsi="Times New Roman"/>
          <w:i/>
          <w:szCs w:val="28"/>
        </w:rPr>
        <w:t>.</w:t>
      </w:r>
      <w:r w:rsidR="0070717A" w:rsidRPr="00180B45">
        <w:rPr>
          <w:rFonts w:ascii="Times New Roman" w:hAnsi="Times New Roman"/>
          <w:szCs w:val="28"/>
        </w:rPr>
        <w:t xml:space="preserve"> Bộ Xây dựng </w:t>
      </w:r>
      <w:r w:rsidR="00B37E7B" w:rsidRPr="00180B45">
        <w:rPr>
          <w:rFonts w:ascii="Times New Roman" w:hAnsi="Times New Roman"/>
          <w:szCs w:val="28"/>
        </w:rPr>
        <w:t xml:space="preserve">đề nghị </w:t>
      </w:r>
      <w:r w:rsidR="0070717A" w:rsidRPr="00180B45">
        <w:rPr>
          <w:rFonts w:ascii="Times New Roman" w:hAnsi="Times New Roman"/>
          <w:szCs w:val="28"/>
        </w:rPr>
        <w:t xml:space="preserve">các đơn vị </w:t>
      </w:r>
      <w:r w:rsidR="00B37E7B" w:rsidRPr="00180B45">
        <w:rPr>
          <w:rFonts w:ascii="Times New Roman" w:hAnsi="Times New Roman"/>
          <w:szCs w:val="28"/>
        </w:rPr>
        <w:t xml:space="preserve">triển khai thực hiện nhiệm vụ </w:t>
      </w:r>
      <w:r w:rsidR="0070717A" w:rsidRPr="00180B45">
        <w:rPr>
          <w:rFonts w:ascii="Times New Roman" w:hAnsi="Times New Roman"/>
          <w:szCs w:val="28"/>
        </w:rPr>
        <w:t>sau:</w:t>
      </w:r>
    </w:p>
    <w:p w:rsidR="00B37E7B" w:rsidRPr="00180B45" w:rsidRDefault="00B37E7B" w:rsidP="00400F15">
      <w:pPr>
        <w:spacing w:before="60"/>
        <w:ind w:firstLine="720"/>
        <w:jc w:val="both"/>
        <w:rPr>
          <w:rFonts w:ascii="Times New Roman" w:hAnsi="Times New Roman"/>
          <w:i/>
          <w:szCs w:val="28"/>
        </w:rPr>
      </w:pPr>
      <w:r w:rsidRPr="00180B45">
        <w:rPr>
          <w:rFonts w:ascii="Times New Roman" w:hAnsi="Times New Roman"/>
          <w:szCs w:val="28"/>
        </w:rPr>
        <w:t xml:space="preserve">1. Liên kết với doanh nghiệp hoạt động trong lĩnh vực xây dựng (ít nhất 03 đơn vị) cung cấp nhu cầu đào tạo, sử dụng nguồn nhân lực theo các ngành nghề Xây dựng và nhu cầu tuyển dụng giai đoạn 2018-2021. </w:t>
      </w:r>
    </w:p>
    <w:p w:rsidR="00B37E7B" w:rsidRPr="00180B45" w:rsidRDefault="00B37E7B" w:rsidP="00400F15">
      <w:pPr>
        <w:spacing w:before="60"/>
        <w:ind w:firstLine="720"/>
        <w:jc w:val="both"/>
        <w:rPr>
          <w:rFonts w:ascii="Times New Roman" w:hAnsi="Times New Roman"/>
          <w:szCs w:val="28"/>
        </w:rPr>
      </w:pPr>
      <w:r w:rsidRPr="00180B45">
        <w:rPr>
          <w:rFonts w:ascii="Times New Roman" w:hAnsi="Times New Roman"/>
          <w:szCs w:val="28"/>
        </w:rPr>
        <w:t xml:space="preserve">2. </w:t>
      </w:r>
      <w:r w:rsidR="008F299D" w:rsidRPr="00180B45">
        <w:rPr>
          <w:rFonts w:ascii="Times New Roman" w:hAnsi="Times New Roman"/>
          <w:szCs w:val="28"/>
        </w:rPr>
        <w:t>Xây dựng và triển khai thực hiện kế hoạ</w:t>
      </w:r>
      <w:r w:rsidR="001B7ACB" w:rsidRPr="00180B45">
        <w:rPr>
          <w:rFonts w:ascii="Times New Roman" w:hAnsi="Times New Roman"/>
          <w:szCs w:val="28"/>
        </w:rPr>
        <w:t>ch hợp tác với các doanh nghiệp, đa dạng hóa các hình thức hợp tác: xây dựng chuẩn đầu ra, chương trình đạo tạo; tổ chức ký kết đào tạo theo đặt hàng của doanh nghiệp; liên kết đào t</w:t>
      </w:r>
      <w:r w:rsidR="00D239BF" w:rsidRPr="00180B45">
        <w:rPr>
          <w:rFonts w:ascii="Times New Roman" w:hAnsi="Times New Roman"/>
          <w:szCs w:val="28"/>
        </w:rPr>
        <w:t>ạo giữa trường và doanh nghiệp; hợp tác tổ chức, bồi dưỡng kỹ năng giảng dạy, kỹ năng tổ chức, quản lý đào tạo cho nhà giáo của nhà trường và cán bộ kỹ thuật (người dạy) của doanh nghiệp tham gia giảng dạy; hợp tác cho sinh viên vừa học vừa làm tại cơ sở giáo dục nghề nghiệp và doanh nghiệp; hợp tác đào tạo, bồi dưỡng nâng cao trình độ kỹ năng và cấp chứng chỉ nghề cho người lao động của doanh nghiệp và việc tuyển người vào học nghề, tập nghề để làm việc cho doanh nghiệp.</w:t>
      </w:r>
    </w:p>
    <w:p w:rsidR="008F299D" w:rsidRPr="00180B45" w:rsidRDefault="008F299D" w:rsidP="00400F15">
      <w:pPr>
        <w:spacing w:before="60"/>
        <w:ind w:firstLine="720"/>
        <w:jc w:val="both"/>
        <w:rPr>
          <w:rFonts w:ascii="Times New Roman" w:hAnsi="Times New Roman"/>
          <w:szCs w:val="28"/>
        </w:rPr>
      </w:pPr>
      <w:r w:rsidRPr="00180B45">
        <w:rPr>
          <w:rFonts w:ascii="Times New Roman" w:hAnsi="Times New Roman"/>
          <w:szCs w:val="28"/>
        </w:rPr>
        <w:t xml:space="preserve">3. </w:t>
      </w:r>
      <w:r w:rsidR="00F71427">
        <w:rPr>
          <w:rFonts w:ascii="Times New Roman" w:hAnsi="Times New Roman"/>
          <w:szCs w:val="28"/>
        </w:rPr>
        <w:t>T</w:t>
      </w:r>
      <w:r w:rsidRPr="00180B45">
        <w:rPr>
          <w:rFonts w:ascii="Times New Roman" w:hAnsi="Times New Roman"/>
          <w:szCs w:val="28"/>
        </w:rPr>
        <w:t xml:space="preserve">hực hiện các quy định của pháp luật về </w:t>
      </w:r>
      <w:r w:rsidR="001B7ACB" w:rsidRPr="00180B45">
        <w:rPr>
          <w:rFonts w:ascii="Times New Roman" w:hAnsi="Times New Roman"/>
          <w:szCs w:val="28"/>
        </w:rPr>
        <w:t>đào tạo, bồi dưỡng nâng cao trình độ nghề cho người lao động theo quy định của Bộ luật Lao động</w:t>
      </w:r>
      <w:r w:rsidR="00053449">
        <w:rPr>
          <w:rFonts w:ascii="Times New Roman" w:hAnsi="Times New Roman"/>
          <w:szCs w:val="28"/>
        </w:rPr>
        <w:t xml:space="preserve"> và vận dụng</w:t>
      </w:r>
      <w:r w:rsidR="001B7ACB" w:rsidRPr="00180B45">
        <w:rPr>
          <w:rFonts w:ascii="Times New Roman" w:hAnsi="Times New Roman"/>
          <w:szCs w:val="28"/>
        </w:rPr>
        <w:t xml:space="preserve"> chính sách miễn giảm thuế doanh nghiệp đóng góp và tham gia đào tạo theo Thông tư 96/2015/TT-BTC</w:t>
      </w:r>
      <w:r w:rsidR="001902EC">
        <w:rPr>
          <w:rFonts w:ascii="Times New Roman" w:hAnsi="Times New Roman"/>
          <w:szCs w:val="28"/>
        </w:rPr>
        <w:t>.</w:t>
      </w:r>
    </w:p>
    <w:p w:rsidR="007263B0" w:rsidRPr="00180B45" w:rsidRDefault="0056680B" w:rsidP="00400F15">
      <w:pPr>
        <w:spacing w:before="60"/>
        <w:ind w:firstLine="720"/>
        <w:jc w:val="both"/>
        <w:rPr>
          <w:rFonts w:ascii="Times New Roman" w:hAnsi="Times New Roman"/>
          <w:szCs w:val="28"/>
        </w:rPr>
      </w:pPr>
      <w:r w:rsidRPr="00180B45">
        <w:rPr>
          <w:rFonts w:ascii="Times New Roman" w:hAnsi="Times New Roman"/>
          <w:szCs w:val="28"/>
        </w:rPr>
        <w:t>4. Chủ động tiếp cận truyền thông và thiết lập kênh thông tin thông qua website về hợp tác với doanh nghiệp trong Giáo dục nghề nghiệp, về năng lực đào tạo và cung ứng nhân lực của đơn vị, chính sách hỗ trợ của nhà nước và địa phương cho doanh nghiệp khi tham gia hoạt đọng giáo dục nghề nghiệp.</w:t>
      </w:r>
    </w:p>
    <w:p w:rsidR="00BC6FE8" w:rsidRPr="00180B45" w:rsidRDefault="00BC6FE8" w:rsidP="00400F15">
      <w:pPr>
        <w:spacing w:before="60" w:after="360"/>
        <w:ind w:firstLine="720"/>
        <w:jc w:val="both"/>
        <w:rPr>
          <w:rFonts w:ascii="Times New Roman" w:hAnsi="Times New Roman"/>
          <w:szCs w:val="28"/>
        </w:rPr>
      </w:pPr>
      <w:r w:rsidRPr="00180B45">
        <w:rPr>
          <w:rFonts w:ascii="Times New Roman" w:hAnsi="Times New Roman"/>
          <w:szCs w:val="28"/>
        </w:rPr>
        <w:t xml:space="preserve">5. Các đơn vị triển khai thực hiện và báo cáo về Bộ Xây dựng và bản mềm về Email: </w:t>
      </w:r>
      <w:hyperlink r:id="rId8" w:history="1">
        <w:r w:rsidRPr="00180B45">
          <w:rPr>
            <w:rStyle w:val="Hyperlink"/>
            <w:rFonts w:ascii="Times New Roman" w:hAnsi="Times New Roman"/>
            <w:szCs w:val="28"/>
          </w:rPr>
          <w:t>daotaobxdvutccb@gmail.com</w:t>
        </w:r>
      </w:hyperlink>
      <w:r w:rsidRPr="00180B45">
        <w:rPr>
          <w:rFonts w:ascii="Times New Roman" w:hAnsi="Times New Roman"/>
          <w:szCs w:val="28"/>
        </w:rPr>
        <w:t xml:space="preserve"> trước ngày </w:t>
      </w:r>
      <w:r w:rsidR="00F156B9">
        <w:rPr>
          <w:rFonts w:ascii="Times New Roman" w:hAnsi="Times New Roman"/>
          <w:szCs w:val="28"/>
        </w:rPr>
        <w:t>1</w:t>
      </w:r>
      <w:r w:rsidRPr="00180B45">
        <w:rPr>
          <w:rFonts w:ascii="Times New Roman" w:hAnsi="Times New Roman"/>
          <w:szCs w:val="28"/>
        </w:rPr>
        <w:t>0/6/2018 để tổng hợp.</w:t>
      </w:r>
    </w:p>
    <w:tbl>
      <w:tblPr>
        <w:tblW w:w="9181" w:type="dxa"/>
        <w:tblLook w:val="04A0" w:firstRow="1" w:lastRow="0" w:firstColumn="1" w:lastColumn="0" w:noHBand="0" w:noVBand="1"/>
      </w:tblPr>
      <w:tblGrid>
        <w:gridCol w:w="4503"/>
        <w:gridCol w:w="4678"/>
      </w:tblGrid>
      <w:tr w:rsidR="00E02DEA" w:rsidRPr="004A54C9" w:rsidTr="00C625D6">
        <w:tc>
          <w:tcPr>
            <w:tcW w:w="4503" w:type="dxa"/>
          </w:tcPr>
          <w:p w:rsidR="00E02DEA" w:rsidRPr="000561C6" w:rsidRDefault="00E02DEA" w:rsidP="00C625D6">
            <w:pPr>
              <w:rPr>
                <w:rFonts w:ascii="Times New Roman" w:hAnsi="Times New Roman"/>
                <w:b/>
                <w:i/>
                <w:sz w:val="24"/>
              </w:rPr>
            </w:pPr>
            <w:r w:rsidRPr="000561C6">
              <w:rPr>
                <w:rFonts w:ascii="Times New Roman" w:hAnsi="Times New Roman"/>
                <w:b/>
                <w:i/>
                <w:sz w:val="24"/>
              </w:rPr>
              <w:t>Nơi gửi:</w:t>
            </w:r>
          </w:p>
          <w:p w:rsidR="00E02DEA" w:rsidRDefault="00E02DEA" w:rsidP="00C625D6">
            <w:pPr>
              <w:rPr>
                <w:rFonts w:ascii="Times New Roman" w:hAnsi="Times New Roman"/>
                <w:sz w:val="24"/>
              </w:rPr>
            </w:pPr>
            <w:r w:rsidRPr="00C34CE3">
              <w:rPr>
                <w:rFonts w:ascii="Times New Roman" w:hAnsi="Times New Roman"/>
                <w:sz w:val="24"/>
              </w:rPr>
              <w:t>- Như trên;</w:t>
            </w:r>
          </w:p>
          <w:p w:rsidR="00BC033B" w:rsidRPr="00C34CE3" w:rsidRDefault="003B0E6E" w:rsidP="00C625D6">
            <w:pPr>
              <w:rPr>
                <w:rFonts w:ascii="Times New Roman" w:hAnsi="Times New Roman"/>
                <w:sz w:val="24"/>
              </w:rPr>
            </w:pPr>
            <w:r>
              <w:rPr>
                <w:rFonts w:ascii="Times New Roman" w:hAnsi="Times New Roman"/>
                <w:sz w:val="24"/>
              </w:rPr>
              <w:t xml:space="preserve">- </w:t>
            </w:r>
            <w:r w:rsidR="00F7128F">
              <w:rPr>
                <w:rFonts w:ascii="Times New Roman" w:hAnsi="Times New Roman"/>
                <w:sz w:val="24"/>
              </w:rPr>
              <w:t>Bộ trưởng (để b/c);</w:t>
            </w:r>
          </w:p>
          <w:p w:rsidR="00E02DEA" w:rsidRPr="004A54C9" w:rsidRDefault="00E02DEA" w:rsidP="00C625D6">
            <w:pPr>
              <w:rPr>
                <w:rFonts w:ascii="Times New Roman" w:hAnsi="Times New Roman"/>
                <w:b/>
                <w:bCs/>
                <w:sz w:val="26"/>
                <w:szCs w:val="26"/>
              </w:rPr>
            </w:pPr>
            <w:r>
              <w:rPr>
                <w:rFonts w:ascii="Times New Roman" w:hAnsi="Times New Roman"/>
                <w:sz w:val="24"/>
              </w:rPr>
              <w:t xml:space="preserve">- </w:t>
            </w:r>
            <w:r w:rsidRPr="00C34CE3">
              <w:rPr>
                <w:rFonts w:ascii="Times New Roman" w:hAnsi="Times New Roman"/>
                <w:sz w:val="24"/>
              </w:rPr>
              <w:t xml:space="preserve">Lưu </w:t>
            </w:r>
            <w:r>
              <w:rPr>
                <w:rFonts w:ascii="Times New Roman" w:hAnsi="Times New Roman"/>
                <w:sz w:val="24"/>
              </w:rPr>
              <w:t>VT, TCCB</w:t>
            </w:r>
            <w:r w:rsidRPr="00C34CE3">
              <w:rPr>
                <w:rFonts w:ascii="Times New Roman" w:hAnsi="Times New Roman"/>
                <w:sz w:val="24"/>
              </w:rPr>
              <w:t>.</w:t>
            </w:r>
          </w:p>
        </w:tc>
        <w:tc>
          <w:tcPr>
            <w:tcW w:w="4678" w:type="dxa"/>
          </w:tcPr>
          <w:p w:rsidR="00E02DEA" w:rsidRPr="009C4D32" w:rsidRDefault="002B5911" w:rsidP="00C625D6">
            <w:pPr>
              <w:jc w:val="center"/>
              <w:rPr>
                <w:rFonts w:ascii="Times New Roman" w:hAnsi="Times New Roman"/>
                <w:b/>
                <w:bCs/>
                <w:sz w:val="26"/>
                <w:szCs w:val="28"/>
              </w:rPr>
            </w:pPr>
            <w:r>
              <w:rPr>
                <w:rFonts w:ascii="Times New Roman" w:hAnsi="Times New Roman"/>
                <w:b/>
                <w:bCs/>
                <w:sz w:val="26"/>
                <w:szCs w:val="28"/>
              </w:rPr>
              <w:t>KT</w:t>
            </w:r>
            <w:r w:rsidR="00E02DEA" w:rsidRPr="009C4D32">
              <w:rPr>
                <w:rFonts w:ascii="Times New Roman" w:hAnsi="Times New Roman"/>
                <w:b/>
                <w:bCs/>
                <w:sz w:val="26"/>
                <w:szCs w:val="28"/>
              </w:rPr>
              <w:t>. BỘ TRƯỞNG</w:t>
            </w:r>
          </w:p>
          <w:p w:rsidR="00E02DEA" w:rsidRPr="009C4D32" w:rsidRDefault="002B5911" w:rsidP="00C625D6">
            <w:pPr>
              <w:jc w:val="center"/>
              <w:rPr>
                <w:rFonts w:ascii="Times New Roman" w:hAnsi="Times New Roman"/>
                <w:b/>
                <w:bCs/>
                <w:sz w:val="26"/>
                <w:szCs w:val="28"/>
              </w:rPr>
            </w:pPr>
            <w:r>
              <w:rPr>
                <w:rFonts w:ascii="Times New Roman" w:hAnsi="Times New Roman"/>
                <w:b/>
                <w:bCs/>
                <w:sz w:val="26"/>
                <w:szCs w:val="28"/>
              </w:rPr>
              <w:t>THỨ TRƯỞNG</w:t>
            </w:r>
            <w:r w:rsidR="00E02DEA">
              <w:rPr>
                <w:rFonts w:ascii="Times New Roman" w:hAnsi="Times New Roman"/>
                <w:b/>
                <w:bCs/>
                <w:sz w:val="26"/>
                <w:szCs w:val="28"/>
              </w:rPr>
              <w:t xml:space="preserve"> </w:t>
            </w:r>
          </w:p>
          <w:p w:rsidR="00E02DEA" w:rsidRDefault="00E02DEA" w:rsidP="00C625D6">
            <w:pPr>
              <w:jc w:val="center"/>
              <w:rPr>
                <w:rFonts w:ascii="Times New Roman" w:hAnsi="Times New Roman"/>
                <w:b/>
                <w:bCs/>
                <w:sz w:val="26"/>
                <w:szCs w:val="26"/>
              </w:rPr>
            </w:pPr>
          </w:p>
          <w:p w:rsidR="00140E89" w:rsidRPr="006B7A2E" w:rsidRDefault="00140E89" w:rsidP="00140E89">
            <w:pPr>
              <w:spacing w:before="240" w:after="240"/>
              <w:jc w:val="center"/>
              <w:rPr>
                <w:rFonts w:ascii="Times New Roman" w:hAnsi="Times New Roman"/>
              </w:rPr>
            </w:pPr>
            <w:r w:rsidRPr="006B7A2E">
              <w:rPr>
                <w:rFonts w:ascii="Times New Roman" w:hAnsi="Times New Roman"/>
              </w:rPr>
              <w:t>(đã ký)</w:t>
            </w:r>
          </w:p>
          <w:p w:rsidR="00E02DEA" w:rsidRDefault="00140E89" w:rsidP="00C625D6">
            <w:pPr>
              <w:jc w:val="center"/>
              <w:rPr>
                <w:rFonts w:ascii="Times New Roman" w:hAnsi="Times New Roman"/>
                <w:b/>
                <w:bCs/>
                <w:sz w:val="26"/>
                <w:szCs w:val="26"/>
              </w:rPr>
            </w:pPr>
            <w:r>
              <w:rPr>
                <w:rFonts w:ascii="Times New Roman" w:hAnsi="Times New Roman"/>
                <w:b/>
                <w:bCs/>
                <w:sz w:val="26"/>
                <w:szCs w:val="26"/>
              </w:rPr>
              <w:t xml:space="preserve"> </w:t>
            </w:r>
          </w:p>
          <w:p w:rsidR="00E02DEA" w:rsidRPr="00112A60" w:rsidRDefault="00E02DEA" w:rsidP="002B5911">
            <w:pPr>
              <w:jc w:val="center"/>
              <w:outlineLvl w:val="0"/>
              <w:rPr>
                <w:rFonts w:ascii="Times New Roman" w:hAnsi="Times New Roman"/>
                <w:b/>
                <w:bCs/>
                <w:szCs w:val="28"/>
              </w:rPr>
            </w:pPr>
            <w:r>
              <w:rPr>
                <w:rFonts w:ascii="Times New Roman" w:hAnsi="Times New Roman"/>
                <w:b/>
                <w:bCs/>
                <w:szCs w:val="28"/>
              </w:rPr>
              <w:t xml:space="preserve">Nguyễn </w:t>
            </w:r>
            <w:r w:rsidR="002B5911">
              <w:rPr>
                <w:rFonts w:ascii="Times New Roman" w:hAnsi="Times New Roman"/>
                <w:b/>
                <w:bCs/>
                <w:szCs w:val="28"/>
              </w:rPr>
              <w:t>Đình Toàn</w:t>
            </w:r>
          </w:p>
        </w:tc>
      </w:tr>
    </w:tbl>
    <w:p w:rsidR="00E02DEA" w:rsidRDefault="00E02DEA" w:rsidP="00140E89">
      <w:pPr>
        <w:spacing w:before="240"/>
        <w:jc w:val="both"/>
      </w:pPr>
      <w:r w:rsidRPr="004A54C9">
        <w:rPr>
          <w:rFonts w:ascii="Times New Roman" w:hAnsi="Times New Roman"/>
          <w:b/>
          <w:bCs/>
          <w:sz w:val="26"/>
          <w:szCs w:val="26"/>
        </w:rPr>
        <w:t xml:space="preserve">  </w:t>
      </w:r>
      <w:r w:rsidR="00140E89">
        <w:rPr>
          <w:rFonts w:ascii="Times New Roman" w:hAnsi="Times New Roman"/>
          <w:b/>
          <w:bCs/>
          <w:sz w:val="26"/>
          <w:szCs w:val="26"/>
        </w:rPr>
        <w:t xml:space="preserve">      </w:t>
      </w:r>
    </w:p>
    <w:sectPr w:rsidR="00E02DEA" w:rsidSect="00684634">
      <w:headerReference w:type="even" r:id="rId9"/>
      <w:footerReference w:type="even" r:id="rId10"/>
      <w:footerReference w:type="default" r:id="rId11"/>
      <w:footerReference w:type="first" r:id="rId12"/>
      <w:pgSz w:w="12242" w:h="15842" w:code="1"/>
      <w:pgMar w:top="964" w:right="1134" w:bottom="567" w:left="1531" w:header="142"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51" w:rsidRDefault="005F1D51" w:rsidP="001F10C0">
      <w:r>
        <w:separator/>
      </w:r>
    </w:p>
  </w:endnote>
  <w:endnote w:type="continuationSeparator" w:id="0">
    <w:p w:rsidR="005F1D51" w:rsidRDefault="005F1D51" w:rsidP="001F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5A" w:rsidRDefault="005F268E" w:rsidP="003D6E1D">
    <w:pPr>
      <w:pStyle w:val="Footer"/>
      <w:framePr w:wrap="around" w:vAnchor="text" w:hAnchor="margin" w:xAlign="center" w:y="1"/>
      <w:rPr>
        <w:rStyle w:val="PageNumber"/>
      </w:rPr>
    </w:pPr>
    <w:r>
      <w:rPr>
        <w:rStyle w:val="PageNumber"/>
      </w:rPr>
      <w:fldChar w:fldCharType="begin"/>
    </w:r>
    <w:r w:rsidR="00523B8E">
      <w:rPr>
        <w:rStyle w:val="PageNumber"/>
      </w:rPr>
      <w:instrText xml:space="preserve">PAGE  </w:instrText>
    </w:r>
    <w:r>
      <w:rPr>
        <w:rStyle w:val="PageNumber"/>
      </w:rPr>
      <w:fldChar w:fldCharType="separate"/>
    </w:r>
    <w:r w:rsidR="00A9271F">
      <w:rPr>
        <w:rStyle w:val="PageNumber"/>
        <w:noProof/>
      </w:rPr>
      <w:t>2</w:t>
    </w:r>
    <w:r>
      <w:rPr>
        <w:rStyle w:val="PageNumber"/>
      </w:rPr>
      <w:fldChar w:fldCharType="end"/>
    </w:r>
  </w:p>
  <w:p w:rsidR="00C20C5A" w:rsidRDefault="005F1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D" w:rsidRDefault="004B755D">
    <w:pPr>
      <w:pStyle w:val="Footer"/>
      <w:jc w:val="center"/>
    </w:pPr>
  </w:p>
  <w:p w:rsidR="004B755D" w:rsidRDefault="004B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D" w:rsidRDefault="004B755D">
    <w:pPr>
      <w:pStyle w:val="Footer"/>
      <w:jc w:val="center"/>
    </w:pPr>
  </w:p>
  <w:p w:rsidR="004B755D" w:rsidRDefault="004B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51" w:rsidRDefault="005F1D51" w:rsidP="001F10C0">
      <w:r>
        <w:separator/>
      </w:r>
    </w:p>
  </w:footnote>
  <w:footnote w:type="continuationSeparator" w:id="0">
    <w:p w:rsidR="005F1D51" w:rsidRDefault="005F1D51" w:rsidP="001F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5A" w:rsidRDefault="005F268E" w:rsidP="00C26F4C">
    <w:pPr>
      <w:pStyle w:val="Header"/>
      <w:framePr w:wrap="around" w:vAnchor="text" w:hAnchor="margin" w:xAlign="center" w:y="1"/>
      <w:rPr>
        <w:rStyle w:val="PageNumber"/>
      </w:rPr>
    </w:pPr>
    <w:r>
      <w:rPr>
        <w:rStyle w:val="PageNumber"/>
      </w:rPr>
      <w:fldChar w:fldCharType="begin"/>
    </w:r>
    <w:r w:rsidR="00523B8E">
      <w:rPr>
        <w:rStyle w:val="PageNumber"/>
      </w:rPr>
      <w:instrText xml:space="preserve">PAGE  </w:instrText>
    </w:r>
    <w:r>
      <w:rPr>
        <w:rStyle w:val="PageNumber"/>
      </w:rPr>
      <w:fldChar w:fldCharType="separate"/>
    </w:r>
    <w:r w:rsidR="00A9271F">
      <w:rPr>
        <w:rStyle w:val="PageNumber"/>
        <w:noProof/>
      </w:rPr>
      <w:t>2</w:t>
    </w:r>
    <w:r>
      <w:rPr>
        <w:rStyle w:val="PageNumber"/>
      </w:rPr>
      <w:fldChar w:fldCharType="end"/>
    </w:r>
  </w:p>
  <w:p w:rsidR="00C20C5A" w:rsidRDefault="005F1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A4"/>
    <w:rsid w:val="000041AA"/>
    <w:rsid w:val="00021E0A"/>
    <w:rsid w:val="0002210E"/>
    <w:rsid w:val="00024E8A"/>
    <w:rsid w:val="000335DD"/>
    <w:rsid w:val="00033780"/>
    <w:rsid w:val="00035E28"/>
    <w:rsid w:val="00041934"/>
    <w:rsid w:val="000468DC"/>
    <w:rsid w:val="00053449"/>
    <w:rsid w:val="00055BE5"/>
    <w:rsid w:val="000561C6"/>
    <w:rsid w:val="00071A9C"/>
    <w:rsid w:val="00074D28"/>
    <w:rsid w:val="000D2D2B"/>
    <w:rsid w:val="000E6B63"/>
    <w:rsid w:val="000F6A3E"/>
    <w:rsid w:val="001000F1"/>
    <w:rsid w:val="0010641E"/>
    <w:rsid w:val="0011091B"/>
    <w:rsid w:val="00112A60"/>
    <w:rsid w:val="00115939"/>
    <w:rsid w:val="00117EDE"/>
    <w:rsid w:val="0012073B"/>
    <w:rsid w:val="001241B0"/>
    <w:rsid w:val="00125C18"/>
    <w:rsid w:val="001302E1"/>
    <w:rsid w:val="00133441"/>
    <w:rsid w:val="00134BC1"/>
    <w:rsid w:val="00140E89"/>
    <w:rsid w:val="00141BDF"/>
    <w:rsid w:val="0017201E"/>
    <w:rsid w:val="00180B45"/>
    <w:rsid w:val="001902EC"/>
    <w:rsid w:val="00196ED2"/>
    <w:rsid w:val="001A605A"/>
    <w:rsid w:val="001B1F97"/>
    <w:rsid w:val="001B58A3"/>
    <w:rsid w:val="001B7342"/>
    <w:rsid w:val="001B7ACB"/>
    <w:rsid w:val="001C6BF0"/>
    <w:rsid w:val="001C6BF7"/>
    <w:rsid w:val="001E4A40"/>
    <w:rsid w:val="001E4F19"/>
    <w:rsid w:val="001E6B37"/>
    <w:rsid w:val="001E6CAD"/>
    <w:rsid w:val="001E7474"/>
    <w:rsid w:val="001E7A10"/>
    <w:rsid w:val="001F10C0"/>
    <w:rsid w:val="001F498B"/>
    <w:rsid w:val="002122C7"/>
    <w:rsid w:val="0021240D"/>
    <w:rsid w:val="0021540D"/>
    <w:rsid w:val="00220672"/>
    <w:rsid w:val="00222706"/>
    <w:rsid w:val="00230460"/>
    <w:rsid w:val="00245F8F"/>
    <w:rsid w:val="0024640C"/>
    <w:rsid w:val="00252D7C"/>
    <w:rsid w:val="00261B0F"/>
    <w:rsid w:val="002634E1"/>
    <w:rsid w:val="00263795"/>
    <w:rsid w:val="0028208C"/>
    <w:rsid w:val="002B5911"/>
    <w:rsid w:val="002C7909"/>
    <w:rsid w:val="002D131B"/>
    <w:rsid w:val="002D6647"/>
    <w:rsid w:val="002E1015"/>
    <w:rsid w:val="002E553D"/>
    <w:rsid w:val="002F5D7B"/>
    <w:rsid w:val="002F7086"/>
    <w:rsid w:val="003004FE"/>
    <w:rsid w:val="00303B06"/>
    <w:rsid w:val="00306B42"/>
    <w:rsid w:val="00323D99"/>
    <w:rsid w:val="00324D09"/>
    <w:rsid w:val="00335E76"/>
    <w:rsid w:val="00343972"/>
    <w:rsid w:val="00361E3C"/>
    <w:rsid w:val="00362DD4"/>
    <w:rsid w:val="0037009F"/>
    <w:rsid w:val="00373C13"/>
    <w:rsid w:val="00375840"/>
    <w:rsid w:val="00391562"/>
    <w:rsid w:val="003932AF"/>
    <w:rsid w:val="0039427D"/>
    <w:rsid w:val="0039626C"/>
    <w:rsid w:val="003A7CAC"/>
    <w:rsid w:val="003B0E6E"/>
    <w:rsid w:val="003B22B9"/>
    <w:rsid w:val="003B72BE"/>
    <w:rsid w:val="003D4CCE"/>
    <w:rsid w:val="003E00CB"/>
    <w:rsid w:val="003E4188"/>
    <w:rsid w:val="003E555F"/>
    <w:rsid w:val="003E7177"/>
    <w:rsid w:val="003F5D9A"/>
    <w:rsid w:val="00400DC0"/>
    <w:rsid w:val="00400F15"/>
    <w:rsid w:val="004030AF"/>
    <w:rsid w:val="004048BA"/>
    <w:rsid w:val="00410276"/>
    <w:rsid w:val="00414DE8"/>
    <w:rsid w:val="00420682"/>
    <w:rsid w:val="004209BD"/>
    <w:rsid w:val="00421270"/>
    <w:rsid w:val="0042662F"/>
    <w:rsid w:val="004355E5"/>
    <w:rsid w:val="00436BD3"/>
    <w:rsid w:val="00442E72"/>
    <w:rsid w:val="004453A8"/>
    <w:rsid w:val="00452B2A"/>
    <w:rsid w:val="0045425F"/>
    <w:rsid w:val="00471AB8"/>
    <w:rsid w:val="004722B0"/>
    <w:rsid w:val="00480C2B"/>
    <w:rsid w:val="00484483"/>
    <w:rsid w:val="00487B32"/>
    <w:rsid w:val="004A694D"/>
    <w:rsid w:val="004B1681"/>
    <w:rsid w:val="004B2019"/>
    <w:rsid w:val="004B755D"/>
    <w:rsid w:val="004B7821"/>
    <w:rsid w:val="004C3E37"/>
    <w:rsid w:val="005066F6"/>
    <w:rsid w:val="0051177B"/>
    <w:rsid w:val="005126DD"/>
    <w:rsid w:val="00523B8E"/>
    <w:rsid w:val="005261B1"/>
    <w:rsid w:val="00527A52"/>
    <w:rsid w:val="00531725"/>
    <w:rsid w:val="0054591F"/>
    <w:rsid w:val="0054622A"/>
    <w:rsid w:val="00552BBC"/>
    <w:rsid w:val="00557BE3"/>
    <w:rsid w:val="0056345C"/>
    <w:rsid w:val="0056680B"/>
    <w:rsid w:val="005704FE"/>
    <w:rsid w:val="00570E70"/>
    <w:rsid w:val="0057397A"/>
    <w:rsid w:val="005748BE"/>
    <w:rsid w:val="00575CD5"/>
    <w:rsid w:val="005776E3"/>
    <w:rsid w:val="005805B4"/>
    <w:rsid w:val="0058283E"/>
    <w:rsid w:val="00586EC8"/>
    <w:rsid w:val="00590A4C"/>
    <w:rsid w:val="00591991"/>
    <w:rsid w:val="005A32A0"/>
    <w:rsid w:val="005A3616"/>
    <w:rsid w:val="005A5297"/>
    <w:rsid w:val="005B0DBD"/>
    <w:rsid w:val="005B1A61"/>
    <w:rsid w:val="005B5002"/>
    <w:rsid w:val="005C1FA4"/>
    <w:rsid w:val="005E5C12"/>
    <w:rsid w:val="005E6554"/>
    <w:rsid w:val="005F1D51"/>
    <w:rsid w:val="005F268E"/>
    <w:rsid w:val="005F67E0"/>
    <w:rsid w:val="00601756"/>
    <w:rsid w:val="00614702"/>
    <w:rsid w:val="00621F7C"/>
    <w:rsid w:val="006370E2"/>
    <w:rsid w:val="00645337"/>
    <w:rsid w:val="006463F9"/>
    <w:rsid w:val="00674133"/>
    <w:rsid w:val="00684634"/>
    <w:rsid w:val="00684D32"/>
    <w:rsid w:val="00685647"/>
    <w:rsid w:val="006859C1"/>
    <w:rsid w:val="006952B0"/>
    <w:rsid w:val="006A2C15"/>
    <w:rsid w:val="006A4851"/>
    <w:rsid w:val="006A7096"/>
    <w:rsid w:val="006C1FB8"/>
    <w:rsid w:val="006D1265"/>
    <w:rsid w:val="006D6160"/>
    <w:rsid w:val="006D6C80"/>
    <w:rsid w:val="006E00FF"/>
    <w:rsid w:val="006E0764"/>
    <w:rsid w:val="006E19EA"/>
    <w:rsid w:val="006E24BE"/>
    <w:rsid w:val="006E7952"/>
    <w:rsid w:val="006F350E"/>
    <w:rsid w:val="0070307F"/>
    <w:rsid w:val="00705179"/>
    <w:rsid w:val="0070717A"/>
    <w:rsid w:val="00707857"/>
    <w:rsid w:val="007113A6"/>
    <w:rsid w:val="00714ECC"/>
    <w:rsid w:val="007164BC"/>
    <w:rsid w:val="007263B0"/>
    <w:rsid w:val="00755375"/>
    <w:rsid w:val="00755869"/>
    <w:rsid w:val="0076092E"/>
    <w:rsid w:val="0078205E"/>
    <w:rsid w:val="00786EAE"/>
    <w:rsid w:val="007A44F5"/>
    <w:rsid w:val="007A52F3"/>
    <w:rsid w:val="007B34E2"/>
    <w:rsid w:val="007B5A30"/>
    <w:rsid w:val="007B76F6"/>
    <w:rsid w:val="007F28AC"/>
    <w:rsid w:val="00801027"/>
    <w:rsid w:val="008027C2"/>
    <w:rsid w:val="008063F6"/>
    <w:rsid w:val="008212D0"/>
    <w:rsid w:val="0082450A"/>
    <w:rsid w:val="00834034"/>
    <w:rsid w:val="0083636C"/>
    <w:rsid w:val="0083641D"/>
    <w:rsid w:val="00837208"/>
    <w:rsid w:val="008404CF"/>
    <w:rsid w:val="008426EC"/>
    <w:rsid w:val="00843049"/>
    <w:rsid w:val="008501BE"/>
    <w:rsid w:val="0086474D"/>
    <w:rsid w:val="008824AC"/>
    <w:rsid w:val="008842F7"/>
    <w:rsid w:val="00891323"/>
    <w:rsid w:val="008979FD"/>
    <w:rsid w:val="008A0C82"/>
    <w:rsid w:val="008A3042"/>
    <w:rsid w:val="008A33F6"/>
    <w:rsid w:val="008A5E66"/>
    <w:rsid w:val="008B490D"/>
    <w:rsid w:val="008C0688"/>
    <w:rsid w:val="008C3BCC"/>
    <w:rsid w:val="008C605D"/>
    <w:rsid w:val="008C6537"/>
    <w:rsid w:val="008D0EA5"/>
    <w:rsid w:val="008E68D7"/>
    <w:rsid w:val="008F299D"/>
    <w:rsid w:val="008F4683"/>
    <w:rsid w:val="008F72FA"/>
    <w:rsid w:val="00914E16"/>
    <w:rsid w:val="00932903"/>
    <w:rsid w:val="009377B8"/>
    <w:rsid w:val="009475DB"/>
    <w:rsid w:val="0095564E"/>
    <w:rsid w:val="00957280"/>
    <w:rsid w:val="00960DEE"/>
    <w:rsid w:val="00980990"/>
    <w:rsid w:val="00997285"/>
    <w:rsid w:val="009A0E33"/>
    <w:rsid w:val="009A56B8"/>
    <w:rsid w:val="009A77F8"/>
    <w:rsid w:val="009B7786"/>
    <w:rsid w:val="009C4D32"/>
    <w:rsid w:val="009D08FC"/>
    <w:rsid w:val="009D1E60"/>
    <w:rsid w:val="009D3AF9"/>
    <w:rsid w:val="009D6257"/>
    <w:rsid w:val="009E32E6"/>
    <w:rsid w:val="009E714C"/>
    <w:rsid w:val="009F1314"/>
    <w:rsid w:val="00A01376"/>
    <w:rsid w:val="00A1332E"/>
    <w:rsid w:val="00A16E5D"/>
    <w:rsid w:val="00A324BB"/>
    <w:rsid w:val="00A325FA"/>
    <w:rsid w:val="00A468EA"/>
    <w:rsid w:val="00A502D7"/>
    <w:rsid w:val="00A51463"/>
    <w:rsid w:val="00A5672F"/>
    <w:rsid w:val="00A6451D"/>
    <w:rsid w:val="00A71E30"/>
    <w:rsid w:val="00A73ED0"/>
    <w:rsid w:val="00A77689"/>
    <w:rsid w:val="00A90402"/>
    <w:rsid w:val="00A9239A"/>
    <w:rsid w:val="00A9271F"/>
    <w:rsid w:val="00AA6AF0"/>
    <w:rsid w:val="00AB5B6B"/>
    <w:rsid w:val="00AB5D47"/>
    <w:rsid w:val="00AC477E"/>
    <w:rsid w:val="00AC5D1E"/>
    <w:rsid w:val="00AC6F60"/>
    <w:rsid w:val="00AC7648"/>
    <w:rsid w:val="00AD0BB3"/>
    <w:rsid w:val="00AD5B11"/>
    <w:rsid w:val="00AD7F0F"/>
    <w:rsid w:val="00AE5AA5"/>
    <w:rsid w:val="00AE5C41"/>
    <w:rsid w:val="00AE675D"/>
    <w:rsid w:val="00AF2A01"/>
    <w:rsid w:val="00AF43C7"/>
    <w:rsid w:val="00AF456D"/>
    <w:rsid w:val="00AF46EC"/>
    <w:rsid w:val="00B00049"/>
    <w:rsid w:val="00B13502"/>
    <w:rsid w:val="00B24A14"/>
    <w:rsid w:val="00B31272"/>
    <w:rsid w:val="00B37E7B"/>
    <w:rsid w:val="00B57F63"/>
    <w:rsid w:val="00B6388F"/>
    <w:rsid w:val="00B667F2"/>
    <w:rsid w:val="00B72270"/>
    <w:rsid w:val="00B75D88"/>
    <w:rsid w:val="00B77204"/>
    <w:rsid w:val="00B86826"/>
    <w:rsid w:val="00B90A07"/>
    <w:rsid w:val="00BA059D"/>
    <w:rsid w:val="00BC033B"/>
    <w:rsid w:val="00BC21D5"/>
    <w:rsid w:val="00BC527A"/>
    <w:rsid w:val="00BC6FE8"/>
    <w:rsid w:val="00BD1D31"/>
    <w:rsid w:val="00BD3E2F"/>
    <w:rsid w:val="00BD60C9"/>
    <w:rsid w:val="00BE2BC7"/>
    <w:rsid w:val="00BE5B43"/>
    <w:rsid w:val="00BE73FD"/>
    <w:rsid w:val="00C204A0"/>
    <w:rsid w:val="00C3174E"/>
    <w:rsid w:val="00C401EB"/>
    <w:rsid w:val="00C4157B"/>
    <w:rsid w:val="00C41ACF"/>
    <w:rsid w:val="00C475F4"/>
    <w:rsid w:val="00C53D06"/>
    <w:rsid w:val="00C619E4"/>
    <w:rsid w:val="00C626E4"/>
    <w:rsid w:val="00C7027D"/>
    <w:rsid w:val="00C725B9"/>
    <w:rsid w:val="00C957EF"/>
    <w:rsid w:val="00C95ECD"/>
    <w:rsid w:val="00C96225"/>
    <w:rsid w:val="00CA0C7D"/>
    <w:rsid w:val="00CA3751"/>
    <w:rsid w:val="00CA4BBA"/>
    <w:rsid w:val="00CA6D96"/>
    <w:rsid w:val="00CB6536"/>
    <w:rsid w:val="00CB7517"/>
    <w:rsid w:val="00CC1548"/>
    <w:rsid w:val="00CC1D9F"/>
    <w:rsid w:val="00CC2CA5"/>
    <w:rsid w:val="00CC5866"/>
    <w:rsid w:val="00CD5295"/>
    <w:rsid w:val="00CD7F45"/>
    <w:rsid w:val="00CF625F"/>
    <w:rsid w:val="00D043BA"/>
    <w:rsid w:val="00D04CCA"/>
    <w:rsid w:val="00D21B07"/>
    <w:rsid w:val="00D2313B"/>
    <w:rsid w:val="00D23683"/>
    <w:rsid w:val="00D239BF"/>
    <w:rsid w:val="00D241F8"/>
    <w:rsid w:val="00D31F9D"/>
    <w:rsid w:val="00D3463A"/>
    <w:rsid w:val="00D365C4"/>
    <w:rsid w:val="00D41681"/>
    <w:rsid w:val="00D5086A"/>
    <w:rsid w:val="00D71230"/>
    <w:rsid w:val="00D844DC"/>
    <w:rsid w:val="00D939C8"/>
    <w:rsid w:val="00DA3EB7"/>
    <w:rsid w:val="00DA7CC6"/>
    <w:rsid w:val="00DB1DC2"/>
    <w:rsid w:val="00DC5CA0"/>
    <w:rsid w:val="00DD2E91"/>
    <w:rsid w:val="00DD7DFD"/>
    <w:rsid w:val="00DF007D"/>
    <w:rsid w:val="00DF5071"/>
    <w:rsid w:val="00DF6567"/>
    <w:rsid w:val="00DF6CAC"/>
    <w:rsid w:val="00E02DEA"/>
    <w:rsid w:val="00E0399F"/>
    <w:rsid w:val="00E0605F"/>
    <w:rsid w:val="00E25F36"/>
    <w:rsid w:val="00E35759"/>
    <w:rsid w:val="00E41FB4"/>
    <w:rsid w:val="00E460AF"/>
    <w:rsid w:val="00E4728A"/>
    <w:rsid w:val="00E542CC"/>
    <w:rsid w:val="00E56332"/>
    <w:rsid w:val="00E56908"/>
    <w:rsid w:val="00E573C4"/>
    <w:rsid w:val="00E76B28"/>
    <w:rsid w:val="00E77A1C"/>
    <w:rsid w:val="00E81272"/>
    <w:rsid w:val="00E816AA"/>
    <w:rsid w:val="00E858AB"/>
    <w:rsid w:val="00E9039E"/>
    <w:rsid w:val="00E937FE"/>
    <w:rsid w:val="00E96A33"/>
    <w:rsid w:val="00E97EC4"/>
    <w:rsid w:val="00EB4F4F"/>
    <w:rsid w:val="00EB6701"/>
    <w:rsid w:val="00EE233B"/>
    <w:rsid w:val="00EE29CE"/>
    <w:rsid w:val="00EE7815"/>
    <w:rsid w:val="00EF4C88"/>
    <w:rsid w:val="00F0515D"/>
    <w:rsid w:val="00F156B9"/>
    <w:rsid w:val="00F261B2"/>
    <w:rsid w:val="00F34575"/>
    <w:rsid w:val="00F42B53"/>
    <w:rsid w:val="00F43E1C"/>
    <w:rsid w:val="00F5165B"/>
    <w:rsid w:val="00F55DDE"/>
    <w:rsid w:val="00F67B11"/>
    <w:rsid w:val="00F7051E"/>
    <w:rsid w:val="00F7128F"/>
    <w:rsid w:val="00F71427"/>
    <w:rsid w:val="00F72B6B"/>
    <w:rsid w:val="00F74DE6"/>
    <w:rsid w:val="00F75328"/>
    <w:rsid w:val="00F77FC4"/>
    <w:rsid w:val="00F84381"/>
    <w:rsid w:val="00F8559A"/>
    <w:rsid w:val="00F85CF8"/>
    <w:rsid w:val="00F86BA8"/>
    <w:rsid w:val="00F8738C"/>
    <w:rsid w:val="00F9453E"/>
    <w:rsid w:val="00F958AA"/>
    <w:rsid w:val="00F97247"/>
    <w:rsid w:val="00FA1195"/>
    <w:rsid w:val="00FA2CC2"/>
    <w:rsid w:val="00FA7C73"/>
    <w:rsid w:val="00FC137B"/>
    <w:rsid w:val="00FC502E"/>
    <w:rsid w:val="00FC64DB"/>
    <w:rsid w:val="00FD0C58"/>
    <w:rsid w:val="00FD69A0"/>
    <w:rsid w:val="00FD71AA"/>
    <w:rsid w:val="00FD79E1"/>
    <w:rsid w:val="00FD7D14"/>
    <w:rsid w:val="00FE00F3"/>
    <w:rsid w:val="00FE133A"/>
    <w:rsid w:val="00FE224B"/>
    <w:rsid w:val="00FE236F"/>
    <w:rsid w:val="00FE363D"/>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FA4"/>
    <w:pPr>
      <w:tabs>
        <w:tab w:val="center" w:pos="4320"/>
        <w:tab w:val="right" w:pos="8640"/>
      </w:tabs>
    </w:pPr>
  </w:style>
  <w:style w:type="character" w:customStyle="1" w:styleId="FooterChar">
    <w:name w:val="Footer Char"/>
    <w:basedOn w:val="DefaultParagraphFont"/>
    <w:link w:val="Footer"/>
    <w:uiPriority w:val="99"/>
    <w:rsid w:val="005C1FA4"/>
    <w:rPr>
      <w:rFonts w:ascii=".VnTime" w:eastAsia="Times New Roman" w:hAnsi=".VnTime" w:cs="Times New Roman"/>
      <w:sz w:val="28"/>
      <w:szCs w:val="24"/>
    </w:rPr>
  </w:style>
  <w:style w:type="character" w:styleId="PageNumber">
    <w:name w:val="page number"/>
    <w:basedOn w:val="DefaultParagraphFont"/>
    <w:rsid w:val="005C1FA4"/>
  </w:style>
  <w:style w:type="paragraph" w:styleId="Header">
    <w:name w:val="header"/>
    <w:basedOn w:val="Normal"/>
    <w:link w:val="HeaderChar"/>
    <w:rsid w:val="005C1FA4"/>
    <w:pPr>
      <w:tabs>
        <w:tab w:val="center" w:pos="4320"/>
        <w:tab w:val="right" w:pos="8640"/>
      </w:tabs>
    </w:pPr>
  </w:style>
  <w:style w:type="character" w:customStyle="1" w:styleId="HeaderChar">
    <w:name w:val="Header Char"/>
    <w:basedOn w:val="DefaultParagraphFont"/>
    <w:link w:val="Header"/>
    <w:rsid w:val="005C1FA4"/>
    <w:rPr>
      <w:rFonts w:ascii=".VnTime" w:eastAsia="Times New Roman" w:hAnsi=".VnTime" w:cs="Times New Roman"/>
      <w:sz w:val="28"/>
      <w:szCs w:val="24"/>
    </w:rPr>
  </w:style>
  <w:style w:type="paragraph" w:styleId="BodyText">
    <w:name w:val="Body Text"/>
    <w:basedOn w:val="Normal"/>
    <w:link w:val="BodyTextChar"/>
    <w:rsid w:val="00523B8E"/>
    <w:rPr>
      <w:rFonts w:ascii="Arial" w:eastAsia="SimSun" w:hAnsi="Arial" w:cs="Arial"/>
      <w:sz w:val="20"/>
      <w:lang w:val="en-GB"/>
    </w:rPr>
  </w:style>
  <w:style w:type="character" w:customStyle="1" w:styleId="BodyTextChar">
    <w:name w:val="Body Text Char"/>
    <w:basedOn w:val="DefaultParagraphFont"/>
    <w:link w:val="BodyText"/>
    <w:rsid w:val="00523B8E"/>
    <w:rPr>
      <w:rFonts w:ascii="Arial" w:eastAsia="SimSun" w:hAnsi="Arial" w:cs="Arial"/>
      <w:sz w:val="20"/>
      <w:szCs w:val="24"/>
      <w:lang w:val="en-GB"/>
    </w:rPr>
  </w:style>
  <w:style w:type="character" w:customStyle="1" w:styleId="apple-converted-space">
    <w:name w:val="apple-converted-space"/>
    <w:basedOn w:val="DefaultParagraphFont"/>
    <w:rsid w:val="00C53D06"/>
  </w:style>
  <w:style w:type="character" w:styleId="Strong">
    <w:name w:val="Strong"/>
    <w:basedOn w:val="DefaultParagraphFont"/>
    <w:uiPriority w:val="22"/>
    <w:qFormat/>
    <w:rsid w:val="00C53D06"/>
    <w:rPr>
      <w:b/>
      <w:bCs/>
    </w:rPr>
  </w:style>
  <w:style w:type="character" w:styleId="Hyperlink">
    <w:name w:val="Hyperlink"/>
    <w:basedOn w:val="DefaultParagraphFont"/>
    <w:uiPriority w:val="99"/>
    <w:unhideWhenUsed/>
    <w:rsid w:val="00BC6FE8"/>
    <w:rPr>
      <w:color w:val="0000FF" w:themeColor="hyperlink"/>
      <w:u w:val="single"/>
    </w:rPr>
  </w:style>
  <w:style w:type="paragraph" w:styleId="BalloonText">
    <w:name w:val="Balloon Text"/>
    <w:basedOn w:val="Normal"/>
    <w:link w:val="BalloonTextChar"/>
    <w:uiPriority w:val="99"/>
    <w:semiHidden/>
    <w:unhideWhenUsed/>
    <w:rsid w:val="00F71427"/>
    <w:rPr>
      <w:rFonts w:ascii="Tahoma" w:hAnsi="Tahoma" w:cs="Tahoma"/>
      <w:sz w:val="16"/>
      <w:szCs w:val="16"/>
    </w:rPr>
  </w:style>
  <w:style w:type="character" w:customStyle="1" w:styleId="BalloonTextChar">
    <w:name w:val="Balloon Text Char"/>
    <w:basedOn w:val="DefaultParagraphFont"/>
    <w:link w:val="BalloonText"/>
    <w:uiPriority w:val="99"/>
    <w:semiHidden/>
    <w:rsid w:val="00F714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FA4"/>
    <w:pPr>
      <w:tabs>
        <w:tab w:val="center" w:pos="4320"/>
        <w:tab w:val="right" w:pos="8640"/>
      </w:tabs>
    </w:pPr>
  </w:style>
  <w:style w:type="character" w:customStyle="1" w:styleId="FooterChar">
    <w:name w:val="Footer Char"/>
    <w:basedOn w:val="DefaultParagraphFont"/>
    <w:link w:val="Footer"/>
    <w:uiPriority w:val="99"/>
    <w:rsid w:val="005C1FA4"/>
    <w:rPr>
      <w:rFonts w:ascii=".VnTime" w:eastAsia="Times New Roman" w:hAnsi=".VnTime" w:cs="Times New Roman"/>
      <w:sz w:val="28"/>
      <w:szCs w:val="24"/>
    </w:rPr>
  </w:style>
  <w:style w:type="character" w:styleId="PageNumber">
    <w:name w:val="page number"/>
    <w:basedOn w:val="DefaultParagraphFont"/>
    <w:rsid w:val="005C1FA4"/>
  </w:style>
  <w:style w:type="paragraph" w:styleId="Header">
    <w:name w:val="header"/>
    <w:basedOn w:val="Normal"/>
    <w:link w:val="HeaderChar"/>
    <w:rsid w:val="005C1FA4"/>
    <w:pPr>
      <w:tabs>
        <w:tab w:val="center" w:pos="4320"/>
        <w:tab w:val="right" w:pos="8640"/>
      </w:tabs>
    </w:pPr>
  </w:style>
  <w:style w:type="character" w:customStyle="1" w:styleId="HeaderChar">
    <w:name w:val="Header Char"/>
    <w:basedOn w:val="DefaultParagraphFont"/>
    <w:link w:val="Header"/>
    <w:rsid w:val="005C1FA4"/>
    <w:rPr>
      <w:rFonts w:ascii=".VnTime" w:eastAsia="Times New Roman" w:hAnsi=".VnTime" w:cs="Times New Roman"/>
      <w:sz w:val="28"/>
      <w:szCs w:val="24"/>
    </w:rPr>
  </w:style>
  <w:style w:type="paragraph" w:styleId="BodyText">
    <w:name w:val="Body Text"/>
    <w:basedOn w:val="Normal"/>
    <w:link w:val="BodyTextChar"/>
    <w:rsid w:val="00523B8E"/>
    <w:rPr>
      <w:rFonts w:ascii="Arial" w:eastAsia="SimSun" w:hAnsi="Arial" w:cs="Arial"/>
      <w:sz w:val="20"/>
      <w:lang w:val="en-GB"/>
    </w:rPr>
  </w:style>
  <w:style w:type="character" w:customStyle="1" w:styleId="BodyTextChar">
    <w:name w:val="Body Text Char"/>
    <w:basedOn w:val="DefaultParagraphFont"/>
    <w:link w:val="BodyText"/>
    <w:rsid w:val="00523B8E"/>
    <w:rPr>
      <w:rFonts w:ascii="Arial" w:eastAsia="SimSun" w:hAnsi="Arial" w:cs="Arial"/>
      <w:sz w:val="20"/>
      <w:szCs w:val="24"/>
      <w:lang w:val="en-GB"/>
    </w:rPr>
  </w:style>
  <w:style w:type="character" w:customStyle="1" w:styleId="apple-converted-space">
    <w:name w:val="apple-converted-space"/>
    <w:basedOn w:val="DefaultParagraphFont"/>
    <w:rsid w:val="00C53D06"/>
  </w:style>
  <w:style w:type="character" w:styleId="Strong">
    <w:name w:val="Strong"/>
    <w:basedOn w:val="DefaultParagraphFont"/>
    <w:uiPriority w:val="22"/>
    <w:qFormat/>
    <w:rsid w:val="00C53D06"/>
    <w:rPr>
      <w:b/>
      <w:bCs/>
    </w:rPr>
  </w:style>
  <w:style w:type="character" w:styleId="Hyperlink">
    <w:name w:val="Hyperlink"/>
    <w:basedOn w:val="DefaultParagraphFont"/>
    <w:uiPriority w:val="99"/>
    <w:unhideWhenUsed/>
    <w:rsid w:val="00BC6FE8"/>
    <w:rPr>
      <w:color w:val="0000FF" w:themeColor="hyperlink"/>
      <w:u w:val="single"/>
    </w:rPr>
  </w:style>
  <w:style w:type="paragraph" w:styleId="BalloonText">
    <w:name w:val="Balloon Text"/>
    <w:basedOn w:val="Normal"/>
    <w:link w:val="BalloonTextChar"/>
    <w:uiPriority w:val="99"/>
    <w:semiHidden/>
    <w:unhideWhenUsed/>
    <w:rsid w:val="00F71427"/>
    <w:rPr>
      <w:rFonts w:ascii="Tahoma" w:hAnsi="Tahoma" w:cs="Tahoma"/>
      <w:sz w:val="16"/>
      <w:szCs w:val="16"/>
    </w:rPr>
  </w:style>
  <w:style w:type="character" w:customStyle="1" w:styleId="BalloonTextChar">
    <w:name w:val="Balloon Text Char"/>
    <w:basedOn w:val="DefaultParagraphFont"/>
    <w:link w:val="BalloonText"/>
    <w:uiPriority w:val="99"/>
    <w:semiHidden/>
    <w:rsid w:val="00F714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otaobxdvutccb@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2EB6-BDB9-4330-964C-78FDAEE8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2018-04-03T09:46:00Z</cp:lastPrinted>
  <dcterms:created xsi:type="dcterms:W3CDTF">2018-04-13T02:10:00Z</dcterms:created>
  <dcterms:modified xsi:type="dcterms:W3CDTF">2018-04-13T03:02:00Z</dcterms:modified>
</cp:coreProperties>
</file>