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83" w:type="dxa"/>
        <w:tblInd w:w="-113" w:type="dxa"/>
        <w:tblLayout w:type="fixed"/>
        <w:tblCellMar>
          <w:left w:w="85" w:type="dxa"/>
          <w:right w:w="85" w:type="dxa"/>
        </w:tblCellMar>
        <w:tblLook w:val="0000" w:firstRow="0" w:lastRow="0" w:firstColumn="0" w:lastColumn="0" w:noHBand="0" w:noVBand="0"/>
      </w:tblPr>
      <w:tblGrid>
        <w:gridCol w:w="3530"/>
        <w:gridCol w:w="5753"/>
      </w:tblGrid>
      <w:tr w:rsidR="00824127">
        <w:trPr>
          <w:cantSplit/>
          <w:trHeight w:val="720"/>
        </w:trPr>
        <w:tc>
          <w:tcPr>
            <w:tcW w:w="3530" w:type="dxa"/>
            <w:tcBorders>
              <w:top w:val="nil"/>
              <w:left w:val="nil"/>
              <w:bottom w:val="nil"/>
              <w:right w:val="nil"/>
            </w:tcBorders>
          </w:tcPr>
          <w:p w:rsidR="00824127" w:rsidRDefault="004F1054" w:rsidP="0052227E">
            <w:pPr>
              <w:jc w:val="center"/>
              <w:rPr>
                <w:b/>
                <w:bCs/>
                <w:sz w:val="26"/>
                <w:szCs w:val="26"/>
              </w:rPr>
            </w:pPr>
            <w:r>
              <w:rPr>
                <w:b/>
                <w:bCs/>
                <w:sz w:val="26"/>
                <w:szCs w:val="26"/>
              </w:rPr>
              <w:t xml:space="preserve"> </w:t>
            </w:r>
            <w:r w:rsidR="00824127">
              <w:rPr>
                <w:b/>
                <w:bCs/>
                <w:sz w:val="26"/>
                <w:szCs w:val="26"/>
              </w:rPr>
              <w:t>BỘ XÂY DỰNG</w:t>
            </w:r>
          </w:p>
          <w:p w:rsidR="00824127" w:rsidRPr="00824127" w:rsidRDefault="006853EA" w:rsidP="00B715DB">
            <w:pPr>
              <w:spacing w:before="120"/>
              <w:jc w:val="center"/>
              <w:rPr>
                <w:b/>
                <w:bCs/>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744855</wp:posOffset>
                      </wp:positionH>
                      <wp:positionV relativeFrom="paragraph">
                        <wp:posOffset>6350</wp:posOffset>
                      </wp:positionV>
                      <wp:extent cx="63563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3CE7739"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65pt,.5pt" to="108.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"/>
                  </w:pict>
                </mc:Fallback>
              </mc:AlternateContent>
            </w:r>
            <w:r w:rsidR="00824127" w:rsidRPr="00824127">
              <w:rPr>
                <w:sz w:val="28"/>
                <w:szCs w:val="28"/>
              </w:rPr>
              <w:t xml:space="preserve">Số: </w:t>
            </w:r>
            <w:r w:rsidR="00B715DB">
              <w:rPr>
                <w:sz w:val="28"/>
                <w:szCs w:val="28"/>
              </w:rPr>
              <w:t>2602</w:t>
            </w:r>
            <w:r w:rsidR="00824127" w:rsidRPr="00824127">
              <w:rPr>
                <w:sz w:val="28"/>
                <w:szCs w:val="28"/>
              </w:rPr>
              <w:t>/BXD-KTXD</w:t>
            </w:r>
          </w:p>
        </w:tc>
        <w:tc>
          <w:tcPr>
            <w:tcW w:w="5753" w:type="dxa"/>
            <w:tcBorders>
              <w:top w:val="nil"/>
              <w:left w:val="nil"/>
              <w:bottom w:val="nil"/>
              <w:right w:val="nil"/>
            </w:tcBorders>
          </w:tcPr>
          <w:p w:rsidR="00824127" w:rsidRDefault="00824127" w:rsidP="0052227E">
            <w:pPr>
              <w:jc w:val="center"/>
              <w:rPr>
                <w:b/>
                <w:bCs/>
                <w:sz w:val="26"/>
                <w:szCs w:val="26"/>
              </w:rPr>
            </w:pPr>
            <w:r>
              <w:rPr>
                <w:b/>
                <w:bCs/>
                <w:sz w:val="26"/>
                <w:szCs w:val="26"/>
              </w:rPr>
              <w:t>CỘNG HOÀ XÃ HỘI CHỦ NGHĨA VIỆT NAM</w:t>
            </w:r>
          </w:p>
          <w:p w:rsidR="00824127" w:rsidRDefault="00824127" w:rsidP="0052227E">
            <w:pPr>
              <w:spacing w:before="120"/>
              <w:jc w:val="center"/>
              <w:rPr>
                <w:b/>
                <w:bCs/>
                <w:sz w:val="26"/>
                <w:szCs w:val="26"/>
              </w:rPr>
            </w:pPr>
            <w:r>
              <w:rPr>
                <w:b/>
                <w:bCs/>
                <w:sz w:val="26"/>
                <w:szCs w:val="26"/>
              </w:rPr>
              <w:t>Độc lập - Tự do - Hạnh phúc</w:t>
            </w:r>
          </w:p>
        </w:tc>
      </w:tr>
      <w:tr w:rsidR="00824127" w:rsidRPr="00824127">
        <w:trPr>
          <w:cantSplit/>
          <w:trHeight w:val="544"/>
        </w:trPr>
        <w:tc>
          <w:tcPr>
            <w:tcW w:w="3530" w:type="dxa"/>
            <w:tcBorders>
              <w:top w:val="nil"/>
              <w:left w:val="nil"/>
              <w:bottom w:val="nil"/>
              <w:right w:val="nil"/>
            </w:tcBorders>
          </w:tcPr>
          <w:p w:rsidR="00824127" w:rsidRPr="00360C29" w:rsidRDefault="00824127" w:rsidP="00D23E16">
            <w:pPr>
              <w:pStyle w:val="Heading5"/>
              <w:spacing w:before="180"/>
              <w:jc w:val="center"/>
              <w:rPr>
                <w:b w:val="0"/>
                <w:bCs w:val="0"/>
                <w:i w:val="0"/>
                <w:iCs w:val="0"/>
                <w:sz w:val="24"/>
                <w:szCs w:val="24"/>
              </w:rPr>
            </w:pPr>
            <w:r w:rsidRPr="00360C29">
              <w:rPr>
                <w:b w:val="0"/>
                <w:bCs w:val="0"/>
                <w:i w:val="0"/>
                <w:iCs w:val="0"/>
                <w:sz w:val="24"/>
                <w:szCs w:val="24"/>
              </w:rPr>
              <w:t xml:space="preserve">V/v </w:t>
            </w:r>
            <w:r w:rsidR="00D23E16">
              <w:rPr>
                <w:b w:val="0"/>
                <w:bCs w:val="0"/>
                <w:i w:val="0"/>
                <w:iCs w:val="0"/>
                <w:sz w:val="24"/>
                <w:szCs w:val="24"/>
              </w:rPr>
              <w:t>Nghiệm thu thanh toán khối lượng cho Dự án giải quyết ngập do triều khu vực thành phố Hồ Chí Minh có xét đến yếu tố biến đổi khí hậu (Giai đoạn 1)</w:t>
            </w:r>
            <w:r w:rsidRPr="00360C29">
              <w:rPr>
                <w:b w:val="0"/>
                <w:bCs w:val="0"/>
                <w:i w:val="0"/>
                <w:iCs w:val="0"/>
                <w:sz w:val="24"/>
                <w:szCs w:val="24"/>
              </w:rPr>
              <w:t>.</w:t>
            </w:r>
          </w:p>
        </w:tc>
        <w:tc>
          <w:tcPr>
            <w:tcW w:w="5753" w:type="dxa"/>
            <w:tcBorders>
              <w:top w:val="nil"/>
              <w:left w:val="nil"/>
              <w:bottom w:val="nil"/>
              <w:right w:val="nil"/>
            </w:tcBorders>
          </w:tcPr>
          <w:p w:rsidR="00824127" w:rsidRPr="00360C29" w:rsidRDefault="006853EA" w:rsidP="00B715DB">
            <w:pPr>
              <w:spacing w:before="120"/>
              <w:jc w:val="right"/>
              <w:rPr>
                <w:i/>
                <w:iCs/>
                <w:sz w:val="26"/>
                <w:szCs w:val="26"/>
              </w:rPr>
            </w:pPr>
            <w:r>
              <w:rPr>
                <w:noProof/>
              </w:rPr>
              <mc:AlternateContent>
                <mc:Choice Requires="wps">
                  <w:drawing>
                    <wp:anchor distT="0" distB="0" distL="114300" distR="114300" simplePos="0" relativeHeight="251659264" behindDoc="0" locked="0" layoutInCell="1" allowOverlap="1">
                      <wp:simplePos x="0" y="0"/>
                      <wp:positionH relativeFrom="column">
                        <wp:posOffset>752475</wp:posOffset>
                      </wp:positionH>
                      <wp:positionV relativeFrom="paragraph">
                        <wp:posOffset>2540</wp:posOffset>
                      </wp:positionV>
                      <wp:extent cx="2051685"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6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522F42D"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25pt,.2pt" to="220.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Kx9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"/>
                  </w:pict>
                </mc:Fallback>
              </mc:AlternateContent>
            </w:r>
            <w:r w:rsidR="00824127" w:rsidRPr="00360C29">
              <w:rPr>
                <w:i/>
                <w:iCs/>
                <w:sz w:val="26"/>
                <w:szCs w:val="26"/>
              </w:rPr>
              <w:t xml:space="preserve">Hà Nội, ngày </w:t>
            </w:r>
            <w:r w:rsidR="00B715DB">
              <w:rPr>
                <w:i/>
                <w:iCs/>
                <w:sz w:val="26"/>
                <w:szCs w:val="26"/>
              </w:rPr>
              <w:t xml:space="preserve"> 01 </w:t>
            </w:r>
            <w:r w:rsidR="00824127" w:rsidRPr="00360C29">
              <w:rPr>
                <w:i/>
                <w:iCs/>
                <w:sz w:val="26"/>
                <w:szCs w:val="26"/>
              </w:rPr>
              <w:t xml:space="preserve">tháng </w:t>
            </w:r>
            <w:r w:rsidR="00B715DB">
              <w:rPr>
                <w:i/>
                <w:iCs/>
                <w:sz w:val="26"/>
                <w:szCs w:val="26"/>
              </w:rPr>
              <w:t xml:space="preserve"> 11</w:t>
            </w:r>
            <w:r w:rsidR="00824127" w:rsidRPr="00360C29">
              <w:rPr>
                <w:i/>
                <w:iCs/>
                <w:sz w:val="26"/>
                <w:szCs w:val="26"/>
              </w:rPr>
              <w:t xml:space="preserve"> năm 201</w:t>
            </w:r>
            <w:r w:rsidR="00226D2A">
              <w:rPr>
                <w:i/>
                <w:iCs/>
                <w:sz w:val="26"/>
                <w:szCs w:val="26"/>
              </w:rPr>
              <w:t>7</w:t>
            </w:r>
          </w:p>
        </w:tc>
      </w:tr>
    </w:tbl>
    <w:p w:rsidR="00F92483" w:rsidRDefault="00F92483" w:rsidP="006E3316">
      <w:pPr>
        <w:spacing w:before="60" w:after="60"/>
        <w:jc w:val="center"/>
        <w:rPr>
          <w:spacing w:val="-10"/>
          <w:sz w:val="29"/>
          <w:szCs w:val="29"/>
        </w:rPr>
      </w:pPr>
    </w:p>
    <w:tbl>
      <w:tblPr>
        <w:tblW w:w="9142" w:type="dxa"/>
        <w:tblInd w:w="-86" w:type="dxa"/>
        <w:tblLayout w:type="fixed"/>
        <w:tblCellMar>
          <w:left w:w="56" w:type="dxa"/>
          <w:right w:w="56" w:type="dxa"/>
        </w:tblCellMar>
        <w:tblLook w:val="0000" w:firstRow="0" w:lastRow="0" w:firstColumn="0" w:lastColumn="0" w:noHBand="0" w:noVBand="0"/>
      </w:tblPr>
      <w:tblGrid>
        <w:gridCol w:w="2542"/>
        <w:gridCol w:w="6600"/>
      </w:tblGrid>
      <w:tr w:rsidR="00824127" w:rsidRPr="006451A6">
        <w:tc>
          <w:tcPr>
            <w:tcW w:w="2542" w:type="dxa"/>
            <w:tcBorders>
              <w:top w:val="nil"/>
              <w:left w:val="nil"/>
              <w:bottom w:val="nil"/>
              <w:right w:val="nil"/>
            </w:tcBorders>
          </w:tcPr>
          <w:p w:rsidR="00824127" w:rsidRPr="004900C1" w:rsidRDefault="00824127" w:rsidP="006451A6">
            <w:pPr>
              <w:pStyle w:val="Header"/>
              <w:tabs>
                <w:tab w:val="clear" w:pos="4320"/>
                <w:tab w:val="clear" w:pos="8640"/>
              </w:tabs>
              <w:spacing w:before="60"/>
              <w:jc w:val="right"/>
            </w:pPr>
            <w:r w:rsidRPr="004900C1">
              <w:t>Kính gửi:</w:t>
            </w:r>
          </w:p>
        </w:tc>
        <w:tc>
          <w:tcPr>
            <w:tcW w:w="6600" w:type="dxa"/>
            <w:tcBorders>
              <w:top w:val="nil"/>
              <w:left w:val="nil"/>
              <w:bottom w:val="nil"/>
              <w:right w:val="nil"/>
            </w:tcBorders>
          </w:tcPr>
          <w:p w:rsidR="00824127" w:rsidRPr="00824127" w:rsidRDefault="008123B3" w:rsidP="00824127">
            <w:pPr>
              <w:pStyle w:val="Header"/>
              <w:tabs>
                <w:tab w:val="clear" w:pos="4320"/>
                <w:tab w:val="clear" w:pos="8640"/>
              </w:tabs>
              <w:spacing w:before="60"/>
              <w:jc w:val="both"/>
            </w:pPr>
            <w:r>
              <w:t>Trung tâm điều hành chương trình chống ngập nước – UBND TP. Hồ Chí Minh</w:t>
            </w:r>
          </w:p>
        </w:tc>
      </w:tr>
    </w:tbl>
    <w:p w:rsidR="00770968" w:rsidRPr="00824127" w:rsidRDefault="00770968" w:rsidP="00F1794E">
      <w:pPr>
        <w:spacing w:before="60" w:after="60"/>
        <w:ind w:firstLine="720"/>
        <w:jc w:val="both"/>
        <w:rPr>
          <w:spacing w:val="-10"/>
          <w:sz w:val="28"/>
          <w:szCs w:val="28"/>
        </w:rPr>
      </w:pPr>
    </w:p>
    <w:p w:rsidR="00922992" w:rsidRPr="00E04224" w:rsidRDefault="009620AD" w:rsidP="00904C03">
      <w:pPr>
        <w:spacing w:before="120" w:line="312" w:lineRule="auto"/>
        <w:ind w:firstLine="720"/>
        <w:jc w:val="both"/>
        <w:rPr>
          <w:sz w:val="28"/>
          <w:szCs w:val="28"/>
        </w:rPr>
      </w:pPr>
      <w:r w:rsidRPr="00E04224">
        <w:rPr>
          <w:sz w:val="28"/>
          <w:szCs w:val="28"/>
        </w:rPr>
        <w:t xml:space="preserve">Bộ Xây dựng nhận được </w:t>
      </w:r>
      <w:r w:rsidR="00D92470" w:rsidRPr="00E04224">
        <w:rPr>
          <w:sz w:val="28"/>
          <w:szCs w:val="28"/>
        </w:rPr>
        <w:t>văn</w:t>
      </w:r>
      <w:r w:rsidR="005A0811" w:rsidRPr="00E04224">
        <w:rPr>
          <w:sz w:val="28"/>
          <w:szCs w:val="28"/>
        </w:rPr>
        <w:t xml:space="preserve"> bản</w:t>
      </w:r>
      <w:r w:rsidR="00D92470" w:rsidRPr="00E04224">
        <w:rPr>
          <w:sz w:val="28"/>
          <w:szCs w:val="28"/>
        </w:rPr>
        <w:t xml:space="preserve"> số </w:t>
      </w:r>
      <w:r w:rsidR="00B20DAA">
        <w:rPr>
          <w:sz w:val="28"/>
          <w:szCs w:val="28"/>
        </w:rPr>
        <w:t>2</w:t>
      </w:r>
      <w:r w:rsidR="0010075A">
        <w:rPr>
          <w:sz w:val="28"/>
          <w:szCs w:val="28"/>
        </w:rPr>
        <w:t>332</w:t>
      </w:r>
      <w:r w:rsidR="00F1794E" w:rsidRPr="00E04224">
        <w:rPr>
          <w:sz w:val="28"/>
          <w:szCs w:val="28"/>
        </w:rPr>
        <w:t>/</w:t>
      </w:r>
      <w:r w:rsidR="008123B3">
        <w:rPr>
          <w:sz w:val="28"/>
          <w:szCs w:val="28"/>
        </w:rPr>
        <w:t>TTCN</w:t>
      </w:r>
      <w:r w:rsidR="00520D5B" w:rsidRPr="00E04224">
        <w:rPr>
          <w:sz w:val="28"/>
          <w:szCs w:val="28"/>
        </w:rPr>
        <w:t>-</w:t>
      </w:r>
      <w:r w:rsidR="0010075A">
        <w:rPr>
          <w:sz w:val="28"/>
          <w:szCs w:val="28"/>
        </w:rPr>
        <w:t>KHĐT</w:t>
      </w:r>
      <w:r w:rsidR="00B16101" w:rsidRPr="00E04224">
        <w:rPr>
          <w:sz w:val="28"/>
          <w:szCs w:val="28"/>
        </w:rPr>
        <w:t xml:space="preserve"> ngày </w:t>
      </w:r>
      <w:r w:rsidR="006D5EEF">
        <w:rPr>
          <w:sz w:val="28"/>
          <w:szCs w:val="28"/>
        </w:rPr>
        <w:t>26</w:t>
      </w:r>
      <w:r w:rsidR="00E26312" w:rsidRPr="00E04224">
        <w:rPr>
          <w:sz w:val="28"/>
          <w:szCs w:val="28"/>
        </w:rPr>
        <w:t>/</w:t>
      </w:r>
      <w:r w:rsidR="006D5EEF">
        <w:rPr>
          <w:sz w:val="28"/>
          <w:szCs w:val="28"/>
        </w:rPr>
        <w:t>10</w:t>
      </w:r>
      <w:r w:rsidR="00E26312" w:rsidRPr="00E04224">
        <w:rPr>
          <w:sz w:val="28"/>
          <w:szCs w:val="28"/>
        </w:rPr>
        <w:t>/20</w:t>
      </w:r>
      <w:r w:rsidR="00684744" w:rsidRPr="00E04224">
        <w:rPr>
          <w:sz w:val="28"/>
          <w:szCs w:val="28"/>
        </w:rPr>
        <w:t>1</w:t>
      </w:r>
      <w:r w:rsidR="008123B3">
        <w:rPr>
          <w:sz w:val="28"/>
          <w:szCs w:val="28"/>
        </w:rPr>
        <w:t>7</w:t>
      </w:r>
      <w:r w:rsidR="00E26312" w:rsidRPr="00E04224">
        <w:rPr>
          <w:sz w:val="28"/>
          <w:szCs w:val="28"/>
        </w:rPr>
        <w:t xml:space="preserve"> </w:t>
      </w:r>
      <w:r w:rsidR="003412CD">
        <w:rPr>
          <w:sz w:val="28"/>
          <w:szCs w:val="28"/>
        </w:rPr>
        <w:t xml:space="preserve">và văn bản số </w:t>
      </w:r>
      <w:r w:rsidR="00110118">
        <w:rPr>
          <w:sz w:val="28"/>
          <w:szCs w:val="28"/>
        </w:rPr>
        <w:t>2365</w:t>
      </w:r>
      <w:r w:rsidR="003412CD">
        <w:rPr>
          <w:sz w:val="28"/>
          <w:szCs w:val="28"/>
        </w:rPr>
        <w:t>/TTCN</w:t>
      </w:r>
      <w:r w:rsidR="003412CD" w:rsidRPr="00E04224">
        <w:rPr>
          <w:sz w:val="28"/>
          <w:szCs w:val="28"/>
        </w:rPr>
        <w:t>-</w:t>
      </w:r>
      <w:r w:rsidR="003412CD">
        <w:rPr>
          <w:sz w:val="28"/>
          <w:szCs w:val="28"/>
        </w:rPr>
        <w:t>KHĐT</w:t>
      </w:r>
      <w:r w:rsidR="003412CD" w:rsidRPr="00E04224">
        <w:rPr>
          <w:sz w:val="28"/>
          <w:szCs w:val="28"/>
        </w:rPr>
        <w:t xml:space="preserve"> ngày </w:t>
      </w:r>
      <w:r w:rsidR="00110118">
        <w:rPr>
          <w:sz w:val="28"/>
          <w:szCs w:val="28"/>
        </w:rPr>
        <w:t>31</w:t>
      </w:r>
      <w:r w:rsidR="003412CD" w:rsidRPr="00E04224">
        <w:rPr>
          <w:sz w:val="28"/>
          <w:szCs w:val="28"/>
        </w:rPr>
        <w:t>/</w:t>
      </w:r>
      <w:r w:rsidR="003412CD">
        <w:rPr>
          <w:sz w:val="28"/>
          <w:szCs w:val="28"/>
        </w:rPr>
        <w:t>10</w:t>
      </w:r>
      <w:r w:rsidR="003412CD" w:rsidRPr="00E04224">
        <w:rPr>
          <w:sz w:val="28"/>
          <w:szCs w:val="28"/>
        </w:rPr>
        <w:t>/201</w:t>
      </w:r>
      <w:r w:rsidR="003412CD">
        <w:rPr>
          <w:sz w:val="28"/>
          <w:szCs w:val="28"/>
        </w:rPr>
        <w:t>7</w:t>
      </w:r>
      <w:r w:rsidR="003412CD" w:rsidRPr="00E04224">
        <w:rPr>
          <w:sz w:val="28"/>
          <w:szCs w:val="28"/>
        </w:rPr>
        <w:t xml:space="preserve"> </w:t>
      </w:r>
      <w:r w:rsidR="00F6561A" w:rsidRPr="00E04224">
        <w:rPr>
          <w:sz w:val="28"/>
          <w:szCs w:val="28"/>
        </w:rPr>
        <w:t>của</w:t>
      </w:r>
      <w:r w:rsidR="006E3316" w:rsidRPr="00E04224">
        <w:rPr>
          <w:sz w:val="28"/>
          <w:szCs w:val="28"/>
        </w:rPr>
        <w:t xml:space="preserve"> </w:t>
      </w:r>
      <w:r w:rsidR="00044544" w:rsidRPr="00044544">
        <w:rPr>
          <w:sz w:val="28"/>
          <w:szCs w:val="28"/>
        </w:rPr>
        <w:t>Trung tâm điều hành chương trình chống ngập nước – UBND TP. Hồ Chí Minh</w:t>
      </w:r>
      <w:r w:rsidR="00044544" w:rsidRPr="00E04224">
        <w:rPr>
          <w:sz w:val="28"/>
          <w:szCs w:val="28"/>
        </w:rPr>
        <w:t xml:space="preserve"> </w:t>
      </w:r>
      <w:r w:rsidR="004135FF" w:rsidRPr="00E04224">
        <w:rPr>
          <w:sz w:val="28"/>
          <w:szCs w:val="28"/>
        </w:rPr>
        <w:t xml:space="preserve">đề nghị hướng dẫn </w:t>
      </w:r>
      <w:r w:rsidR="00AD631F">
        <w:rPr>
          <w:sz w:val="28"/>
          <w:szCs w:val="28"/>
        </w:rPr>
        <w:t>n</w:t>
      </w:r>
      <w:r w:rsidR="00AD631F" w:rsidRPr="00AD631F">
        <w:rPr>
          <w:sz w:val="28"/>
          <w:szCs w:val="28"/>
        </w:rPr>
        <w:t>ghiệm thu thanh toán khối lượng cho Dự án giải quyết ngập do triều khu vực thành phố Hồ Chí Minh có xét đến yếu tố biến đổi khí hậu (Giai đoạn 1)</w:t>
      </w:r>
      <w:r w:rsidR="004135FF" w:rsidRPr="00E04224">
        <w:rPr>
          <w:sz w:val="28"/>
          <w:szCs w:val="28"/>
        </w:rPr>
        <w:t>. Sau khi xem xét,</w:t>
      </w:r>
      <w:r w:rsidR="00775E47" w:rsidRPr="00E04224">
        <w:rPr>
          <w:sz w:val="28"/>
          <w:szCs w:val="28"/>
        </w:rPr>
        <w:t xml:space="preserve"> B</w:t>
      </w:r>
      <w:r w:rsidR="00922992" w:rsidRPr="00E04224">
        <w:rPr>
          <w:sz w:val="28"/>
          <w:szCs w:val="28"/>
        </w:rPr>
        <w:t>ộ Xây dựng có ý kiến như sau:</w:t>
      </w:r>
      <w:r w:rsidR="008F7535" w:rsidRPr="00E04224">
        <w:rPr>
          <w:sz w:val="28"/>
          <w:szCs w:val="28"/>
        </w:rPr>
        <w:t xml:space="preserve"> </w:t>
      </w:r>
    </w:p>
    <w:p w:rsidR="00F4662D" w:rsidRPr="00B64B04" w:rsidRDefault="00872CC6" w:rsidP="00872CC6">
      <w:pPr>
        <w:pStyle w:val="ListParagraph"/>
        <w:numPr>
          <w:ilvl w:val="0"/>
          <w:numId w:val="15"/>
        </w:numPr>
        <w:tabs>
          <w:tab w:val="left" w:pos="993"/>
        </w:tabs>
        <w:spacing w:before="120" w:line="312" w:lineRule="auto"/>
        <w:ind w:left="0" w:firstLine="720"/>
        <w:jc w:val="both"/>
        <w:rPr>
          <w:sz w:val="28"/>
          <w:szCs w:val="28"/>
        </w:rPr>
      </w:pPr>
      <w:r>
        <w:t>Việc thanh toán, quyết toán hợp đồng xây dựng thực hiện theo nội dung hợp đồng đã ký và phù hợp với pháp luật áp dụng cho hợp đồng</w:t>
      </w:r>
      <w:r w:rsidR="00B64B04">
        <w:t>;</w:t>
      </w:r>
      <w:r w:rsidR="00DA6D67">
        <w:t xml:space="preserve"> </w:t>
      </w:r>
      <w:r w:rsidR="00B64B04">
        <w:t>v</w:t>
      </w:r>
      <w:r w:rsidR="00F4662D" w:rsidRPr="00B64B04">
        <w:rPr>
          <w:sz w:val="28"/>
          <w:szCs w:val="28"/>
        </w:rPr>
        <w:t>iệc quản lý định mức xây dựng đã được quy định cụ thể tại Điều 19 Nghị định số 32/2015/NĐ-CP ngày 25/3/2015 của Chính phủ về quản lý chi phí đầu tư xây dựng; Điều 17 Thông tư số 06/2016/TT-BXD ngày 10/3/2016 của Bộ trưởng Bộ Xây dựng hướng dẫn xác định và quản lý chi phí đầu tư xây dựng</w:t>
      </w:r>
      <w:r w:rsidR="00F43BA8" w:rsidRPr="00B64B04">
        <w:rPr>
          <w:sz w:val="28"/>
          <w:szCs w:val="28"/>
        </w:rPr>
        <w:t>.</w:t>
      </w:r>
    </w:p>
    <w:p w:rsidR="0097223E" w:rsidRPr="0097223E" w:rsidRDefault="00696555" w:rsidP="0097223E">
      <w:pPr>
        <w:pStyle w:val="ListParagraph"/>
        <w:numPr>
          <w:ilvl w:val="0"/>
          <w:numId w:val="15"/>
        </w:numPr>
        <w:tabs>
          <w:tab w:val="left" w:pos="993"/>
        </w:tabs>
        <w:spacing w:before="120" w:line="312" w:lineRule="auto"/>
        <w:ind w:left="0" w:firstLine="720"/>
        <w:jc w:val="both"/>
        <w:rPr>
          <w:i/>
          <w:sz w:val="28"/>
          <w:szCs w:val="28"/>
        </w:rPr>
      </w:pPr>
      <w:r w:rsidRPr="0097223E">
        <w:rPr>
          <w:lang w:val="sv-SE"/>
        </w:rPr>
        <w:t>Theo quy định của pháp luật về hợp đồng xây dựng, t</w:t>
      </w:r>
      <w:r w:rsidRPr="0097223E">
        <w:rPr>
          <w:bCs/>
          <w:lang w:val="vi-VN"/>
        </w:rPr>
        <w:t>rường hợp trong kỳ thanh toán các bên chưa đủ điều kiện để thanh toán theo đúng quy định của hợp đồng thì có thể tạm thanh toán.</w:t>
      </w:r>
    </w:p>
    <w:p w:rsidR="0097223E" w:rsidRPr="0097223E" w:rsidRDefault="00A23181" w:rsidP="0097223E">
      <w:pPr>
        <w:pStyle w:val="ListParagraph"/>
        <w:numPr>
          <w:ilvl w:val="0"/>
          <w:numId w:val="15"/>
        </w:numPr>
        <w:tabs>
          <w:tab w:val="left" w:pos="993"/>
        </w:tabs>
        <w:spacing w:before="120" w:line="312" w:lineRule="auto"/>
        <w:ind w:left="0" w:firstLine="720"/>
        <w:jc w:val="both"/>
        <w:rPr>
          <w:sz w:val="28"/>
          <w:szCs w:val="28"/>
        </w:rPr>
      </w:pPr>
      <w:r w:rsidRPr="0097223E">
        <w:rPr>
          <w:sz w:val="28"/>
          <w:szCs w:val="28"/>
        </w:rPr>
        <w:t>Theo nội dung văn bản số 2332/TTCN-KHĐT</w:t>
      </w:r>
      <w:r w:rsidR="003412CD" w:rsidRPr="0097223E">
        <w:rPr>
          <w:sz w:val="28"/>
          <w:szCs w:val="28"/>
        </w:rPr>
        <w:t xml:space="preserve"> và văn bản số </w:t>
      </w:r>
      <w:r w:rsidR="00110118" w:rsidRPr="0097223E">
        <w:rPr>
          <w:sz w:val="28"/>
          <w:szCs w:val="28"/>
        </w:rPr>
        <w:t>2365/TTCN-KHĐT</w:t>
      </w:r>
      <w:r w:rsidRPr="0097223E">
        <w:rPr>
          <w:sz w:val="28"/>
          <w:szCs w:val="28"/>
        </w:rPr>
        <w:t xml:space="preserve">, </w:t>
      </w:r>
      <w:r w:rsidR="00E54405" w:rsidRPr="0097223E">
        <w:rPr>
          <w:sz w:val="28"/>
          <w:szCs w:val="28"/>
        </w:rPr>
        <w:t>định mức dự toán, giá ca máy và thiết bị phục vụ thi công</w:t>
      </w:r>
      <w:r w:rsidR="00F43BA8" w:rsidRPr="0097223E">
        <w:rPr>
          <w:sz w:val="28"/>
          <w:szCs w:val="28"/>
        </w:rPr>
        <w:t xml:space="preserve"> một số công tác xây dựng</w:t>
      </w:r>
      <w:r w:rsidR="00E54405" w:rsidRPr="0097223E">
        <w:rPr>
          <w:sz w:val="28"/>
          <w:szCs w:val="28"/>
        </w:rPr>
        <w:t xml:space="preserve"> chưa có trong hệ thống định mức được cơ quan nhà nước có thẩm quyền công bố</w:t>
      </w:r>
      <w:r w:rsidR="00C13164" w:rsidRPr="0097223E">
        <w:rPr>
          <w:sz w:val="28"/>
          <w:szCs w:val="28"/>
        </w:rPr>
        <w:t xml:space="preserve">, nhưng được sử dụng tại một số dự án </w:t>
      </w:r>
      <w:r w:rsidR="008326B5" w:rsidRPr="0097223E">
        <w:rPr>
          <w:sz w:val="28"/>
          <w:szCs w:val="28"/>
        </w:rPr>
        <w:t xml:space="preserve">khác có tính chất công việc tương đồng về địa hình, địa chất, thủy văn </w:t>
      </w:r>
      <w:r w:rsidR="00C13164" w:rsidRPr="0097223E">
        <w:rPr>
          <w:sz w:val="28"/>
          <w:szCs w:val="28"/>
        </w:rPr>
        <w:t xml:space="preserve">như </w:t>
      </w:r>
      <w:r w:rsidR="00110118" w:rsidRPr="0097223E">
        <w:rPr>
          <w:sz w:val="28"/>
          <w:szCs w:val="28"/>
        </w:rPr>
        <w:t>cầu Phước Khánh, cầu Bình Khánh thuộc Dự án cao tốc Bến Lức – Long Thành</w:t>
      </w:r>
      <w:r w:rsidR="00F627C9" w:rsidRPr="0097223E">
        <w:rPr>
          <w:sz w:val="28"/>
          <w:szCs w:val="28"/>
        </w:rPr>
        <w:t>;</w:t>
      </w:r>
      <w:r w:rsidR="00110118" w:rsidRPr="0097223E">
        <w:rPr>
          <w:sz w:val="28"/>
          <w:szCs w:val="28"/>
        </w:rPr>
        <w:t xml:space="preserve"> </w:t>
      </w:r>
      <w:r w:rsidR="00F627C9" w:rsidRPr="0097223E">
        <w:rPr>
          <w:sz w:val="28"/>
          <w:szCs w:val="28"/>
        </w:rPr>
        <w:t>Tại Điều 8 của Hợp đồng các đã thỏa thuận</w:t>
      </w:r>
      <w:r w:rsidR="0097223E">
        <w:rPr>
          <w:sz w:val="28"/>
          <w:szCs w:val="28"/>
        </w:rPr>
        <w:t>:</w:t>
      </w:r>
      <w:r w:rsidR="00F627C9" w:rsidRPr="0097223E">
        <w:rPr>
          <w:sz w:val="28"/>
          <w:szCs w:val="28"/>
        </w:rPr>
        <w:t xml:space="preserve"> </w:t>
      </w:r>
      <w:r w:rsidR="00F627C9" w:rsidRPr="0097223E">
        <w:rPr>
          <w:i/>
          <w:sz w:val="28"/>
          <w:szCs w:val="28"/>
        </w:rPr>
        <w:t>“</w:t>
      </w:r>
      <w:r w:rsidR="0097223E">
        <w:rPr>
          <w:i/>
          <w:sz w:val="28"/>
          <w:szCs w:val="28"/>
        </w:rPr>
        <w:t>T</w:t>
      </w:r>
      <w:r w:rsidR="00F627C9" w:rsidRPr="0097223E">
        <w:rPr>
          <w:i/>
          <w:sz w:val="28"/>
          <w:szCs w:val="28"/>
        </w:rPr>
        <w:t xml:space="preserve">rường hợp chưa xác định được đơn giá, định mức cho các đầu mục các bên đồng ý lấy giá tạm tính để làm thanh toán, sau khi đơn giá trên được cơ quan Nhà nước có thẩm quyền  thẩm định và Chủ đầu tư </w:t>
      </w:r>
      <w:r w:rsidR="00F627C9" w:rsidRPr="0097223E">
        <w:rPr>
          <w:i/>
          <w:sz w:val="28"/>
          <w:szCs w:val="28"/>
        </w:rPr>
        <w:lastRenderedPageBreak/>
        <w:t>phê duyệt theo quy định, hai bên sẽ thương thảo và thống nhất điều chỉnh lại giá hợp đồng bằng phụ lục hợp đồng làm cơ sở thanh toán, quyết toán, thanh lý hợp đồng.”</w:t>
      </w:r>
      <w:r w:rsidR="00F627C9" w:rsidRPr="0097223E">
        <w:rPr>
          <w:sz w:val="28"/>
          <w:szCs w:val="28"/>
        </w:rPr>
        <w:t xml:space="preserve"> </w:t>
      </w:r>
    </w:p>
    <w:p w:rsidR="00645FAB" w:rsidRPr="0097223E" w:rsidRDefault="00645FAB" w:rsidP="0097223E">
      <w:pPr>
        <w:spacing w:before="120" w:line="312" w:lineRule="auto"/>
        <w:ind w:firstLine="720"/>
        <w:jc w:val="both"/>
        <w:rPr>
          <w:lang w:val="sv-SE"/>
        </w:rPr>
      </w:pPr>
      <w:r w:rsidRPr="0097223E">
        <w:rPr>
          <w:sz w:val="28"/>
          <w:szCs w:val="28"/>
        </w:rPr>
        <w:t>Như</w:t>
      </w:r>
      <w:r w:rsidRPr="0097223E">
        <w:rPr>
          <w:lang w:val="sv-SE"/>
        </w:rPr>
        <w:t xml:space="preserve"> vậy, Chủ đầu tư (Nhà đầu tư) </w:t>
      </w:r>
      <w:r w:rsidR="00A4657E">
        <w:rPr>
          <w:lang w:val="sv-SE"/>
        </w:rPr>
        <w:t xml:space="preserve">có thể </w:t>
      </w:r>
      <w:r w:rsidRPr="0097223E">
        <w:rPr>
          <w:lang w:val="sv-SE"/>
        </w:rPr>
        <w:t xml:space="preserve">vận dụng các định mức, đơn giá như nêu tại văn bản số </w:t>
      </w:r>
      <w:r w:rsidRPr="0097223E">
        <w:rPr>
          <w:sz w:val="28"/>
          <w:szCs w:val="28"/>
        </w:rPr>
        <w:t xml:space="preserve">2332/TTCN-KHĐT và văn bản số </w:t>
      </w:r>
      <w:r w:rsidR="00B83010" w:rsidRPr="0097223E">
        <w:rPr>
          <w:sz w:val="28"/>
          <w:szCs w:val="28"/>
        </w:rPr>
        <w:t>2365</w:t>
      </w:r>
      <w:r w:rsidRPr="0097223E">
        <w:rPr>
          <w:sz w:val="28"/>
          <w:szCs w:val="28"/>
        </w:rPr>
        <w:t>/TTCN-KHĐT</w:t>
      </w:r>
      <w:r w:rsidR="00AB48B9">
        <w:rPr>
          <w:sz w:val="28"/>
          <w:szCs w:val="28"/>
        </w:rPr>
        <w:t xml:space="preserve"> để tạm thanh toán hợp đồng xây dựng</w:t>
      </w:r>
      <w:r w:rsidRPr="0097223E">
        <w:rPr>
          <w:lang w:val="sv-SE"/>
        </w:rPr>
        <w:t>.</w:t>
      </w:r>
      <w:r w:rsidR="00D34D5B">
        <w:rPr>
          <w:lang w:val="sv-SE"/>
        </w:rPr>
        <w:t xml:space="preserve"> </w:t>
      </w:r>
      <w:r w:rsidR="002634AD">
        <w:rPr>
          <w:lang w:val="sv-SE"/>
        </w:rPr>
        <w:t>Chủ đầu tư</w:t>
      </w:r>
      <w:r w:rsidR="00D34D5B">
        <w:rPr>
          <w:lang w:val="sv-SE"/>
        </w:rPr>
        <w:t xml:space="preserve"> </w:t>
      </w:r>
      <w:r w:rsidR="0049736F">
        <w:rPr>
          <w:lang w:val="sv-SE"/>
        </w:rPr>
        <w:t xml:space="preserve">phải tổ chức </w:t>
      </w:r>
      <w:r w:rsidR="00D34D5B">
        <w:rPr>
          <w:lang w:val="sv-SE"/>
        </w:rPr>
        <w:t>xây dựng</w:t>
      </w:r>
      <w:r w:rsidR="0049736F">
        <w:rPr>
          <w:lang w:val="sv-SE"/>
        </w:rPr>
        <w:t xml:space="preserve">, </w:t>
      </w:r>
      <w:r w:rsidR="00D34D5B">
        <w:rPr>
          <w:lang w:val="sv-SE"/>
        </w:rPr>
        <w:t xml:space="preserve">hoàn thiện các định mức này </w:t>
      </w:r>
      <w:r w:rsidR="0049736F">
        <w:rPr>
          <w:lang w:val="sv-SE"/>
        </w:rPr>
        <w:t xml:space="preserve">để </w:t>
      </w:r>
      <w:r w:rsidR="00114E98">
        <w:rPr>
          <w:lang w:val="sv-SE"/>
        </w:rPr>
        <w:t>báo cáo</w:t>
      </w:r>
      <w:r w:rsidR="00D34D5B">
        <w:rPr>
          <w:lang w:val="sv-SE"/>
        </w:rPr>
        <w:t xml:space="preserve"> Bộ Xây dựng </w:t>
      </w:r>
      <w:r w:rsidR="00114E98">
        <w:rPr>
          <w:lang w:val="sv-SE"/>
        </w:rPr>
        <w:t>thỏa thuận</w:t>
      </w:r>
      <w:r w:rsidR="00D34D5B">
        <w:rPr>
          <w:lang w:val="sv-SE"/>
        </w:rPr>
        <w:t xml:space="preserve"> </w:t>
      </w:r>
      <w:r w:rsidR="00AD567B">
        <w:rPr>
          <w:lang w:val="sv-SE"/>
        </w:rPr>
        <w:t>áp dụng</w:t>
      </w:r>
      <w:r w:rsidR="00D34D5B">
        <w:rPr>
          <w:lang w:val="sv-SE"/>
        </w:rPr>
        <w:t>.</w:t>
      </w:r>
    </w:p>
    <w:p w:rsidR="00727746" w:rsidRDefault="0096562D" w:rsidP="00904C03">
      <w:pPr>
        <w:spacing w:before="120" w:line="312" w:lineRule="auto"/>
        <w:ind w:firstLine="720"/>
        <w:jc w:val="both"/>
        <w:rPr>
          <w:sz w:val="28"/>
          <w:szCs w:val="28"/>
        </w:rPr>
      </w:pPr>
      <w:r w:rsidRPr="0096562D">
        <w:rPr>
          <w:sz w:val="28"/>
          <w:szCs w:val="28"/>
        </w:rPr>
        <w:t>Trung tâm điều hành chương trình chống ngập nước – UBND TP. Hồ Chí Minh</w:t>
      </w:r>
      <w:r w:rsidR="00450665" w:rsidRPr="005B4634">
        <w:rPr>
          <w:sz w:val="28"/>
          <w:szCs w:val="28"/>
        </w:rPr>
        <w:t xml:space="preserve"> căn cứ</w:t>
      </w:r>
      <w:r w:rsidR="00DB535D" w:rsidRPr="005B4634">
        <w:rPr>
          <w:sz w:val="28"/>
          <w:szCs w:val="28"/>
        </w:rPr>
        <w:t xml:space="preserve"> </w:t>
      </w:r>
      <w:r w:rsidR="004420A6">
        <w:rPr>
          <w:sz w:val="28"/>
          <w:szCs w:val="28"/>
        </w:rPr>
        <w:t>ý kiến</w:t>
      </w:r>
      <w:r w:rsidR="00DB535D" w:rsidRPr="005B4634">
        <w:rPr>
          <w:sz w:val="28"/>
          <w:szCs w:val="28"/>
        </w:rPr>
        <w:t xml:space="preserve"> trên</w:t>
      </w:r>
      <w:r w:rsidR="00D54F5C">
        <w:rPr>
          <w:sz w:val="28"/>
          <w:szCs w:val="28"/>
        </w:rPr>
        <w:t xml:space="preserve"> để</w:t>
      </w:r>
      <w:r w:rsidR="00DB535D" w:rsidRPr="005B4634">
        <w:rPr>
          <w:sz w:val="28"/>
          <w:szCs w:val="28"/>
        </w:rPr>
        <w:t xml:space="preserve"> </w:t>
      </w:r>
      <w:r w:rsidR="000554F4" w:rsidRPr="005B4634">
        <w:rPr>
          <w:sz w:val="28"/>
          <w:szCs w:val="28"/>
        </w:rPr>
        <w:t>thực hiện.</w:t>
      </w:r>
      <w:r w:rsidR="00FF1300" w:rsidRPr="005B4634">
        <w:rPr>
          <w:sz w:val="28"/>
          <w:szCs w:val="28"/>
        </w:rPr>
        <w:t xml:space="preserve"> </w:t>
      </w:r>
    </w:p>
    <w:p w:rsidR="000C3D55" w:rsidRPr="000C3D55" w:rsidRDefault="000C3D55" w:rsidP="00904C03">
      <w:pPr>
        <w:spacing w:before="120" w:line="312" w:lineRule="auto"/>
        <w:ind w:firstLine="720"/>
        <w:jc w:val="both"/>
        <w:rPr>
          <w:sz w:val="16"/>
          <w:szCs w:val="16"/>
        </w:rPr>
      </w:pPr>
    </w:p>
    <w:tbl>
      <w:tblPr>
        <w:tblW w:w="0" w:type="auto"/>
        <w:tblInd w:w="108" w:type="dxa"/>
        <w:tblLayout w:type="fixed"/>
        <w:tblLook w:val="0000" w:firstRow="0" w:lastRow="0" w:firstColumn="0" w:lastColumn="0" w:noHBand="0" w:noVBand="0"/>
      </w:tblPr>
      <w:tblGrid>
        <w:gridCol w:w="3600"/>
        <w:gridCol w:w="5471"/>
      </w:tblGrid>
      <w:tr w:rsidR="005B4634" w:rsidRPr="00C03F22">
        <w:trPr>
          <w:trHeight w:val="540"/>
        </w:trPr>
        <w:tc>
          <w:tcPr>
            <w:tcW w:w="3600" w:type="dxa"/>
            <w:tcBorders>
              <w:top w:val="nil"/>
              <w:left w:val="nil"/>
              <w:bottom w:val="nil"/>
              <w:right w:val="nil"/>
            </w:tcBorders>
          </w:tcPr>
          <w:p w:rsidR="005B4634" w:rsidRDefault="005B4634" w:rsidP="0052227E">
            <w:pPr>
              <w:rPr>
                <w:b/>
                <w:bCs/>
                <w:i/>
                <w:iCs/>
                <w:sz w:val="22"/>
                <w:szCs w:val="22"/>
              </w:rPr>
            </w:pPr>
          </w:p>
          <w:p w:rsidR="005B4634" w:rsidRPr="005B4634" w:rsidRDefault="005B4634" w:rsidP="0052227E">
            <w:pPr>
              <w:rPr>
                <w:b/>
                <w:bCs/>
                <w:i/>
                <w:iCs/>
                <w:sz w:val="24"/>
                <w:szCs w:val="24"/>
              </w:rPr>
            </w:pPr>
            <w:r w:rsidRPr="005B4634">
              <w:rPr>
                <w:b/>
                <w:bCs/>
                <w:i/>
                <w:iCs/>
                <w:sz w:val="24"/>
                <w:szCs w:val="24"/>
              </w:rPr>
              <w:t>Nơi nhận:</w:t>
            </w:r>
          </w:p>
          <w:p w:rsidR="005B4634" w:rsidRPr="005B4634" w:rsidRDefault="005B4634" w:rsidP="005B4634">
            <w:pPr>
              <w:numPr>
                <w:ilvl w:val="0"/>
                <w:numId w:val="13"/>
              </w:numPr>
              <w:tabs>
                <w:tab w:val="clear" w:pos="1620"/>
                <w:tab w:val="num" w:pos="180"/>
              </w:tabs>
              <w:ind w:left="180" w:hanging="180"/>
              <w:rPr>
                <w:sz w:val="24"/>
                <w:szCs w:val="24"/>
              </w:rPr>
            </w:pPr>
            <w:r w:rsidRPr="005B4634">
              <w:rPr>
                <w:sz w:val="24"/>
                <w:szCs w:val="24"/>
              </w:rPr>
              <w:t>Như trên;</w:t>
            </w:r>
          </w:p>
          <w:p w:rsidR="005B4634" w:rsidRPr="00805574" w:rsidRDefault="005B4634" w:rsidP="004E2625">
            <w:pPr>
              <w:numPr>
                <w:ilvl w:val="0"/>
                <w:numId w:val="13"/>
              </w:numPr>
              <w:tabs>
                <w:tab w:val="clear" w:pos="1620"/>
                <w:tab w:val="num" w:pos="180"/>
              </w:tabs>
              <w:ind w:left="180" w:hanging="180"/>
              <w:rPr>
                <w:sz w:val="22"/>
                <w:szCs w:val="22"/>
                <w:lang w:val="fr-FR"/>
              </w:rPr>
            </w:pPr>
            <w:r w:rsidRPr="005B4634">
              <w:rPr>
                <w:sz w:val="24"/>
                <w:szCs w:val="24"/>
                <w:lang w:val="fr-FR"/>
              </w:rPr>
              <w:t xml:space="preserve">Lưu: VT, </w:t>
            </w:r>
            <w:r w:rsidR="004E2625">
              <w:rPr>
                <w:sz w:val="24"/>
                <w:szCs w:val="24"/>
                <w:lang w:val="fr-FR"/>
              </w:rPr>
              <w:t>C</w:t>
            </w:r>
            <w:r w:rsidRPr="005B4634">
              <w:rPr>
                <w:sz w:val="24"/>
                <w:szCs w:val="24"/>
                <w:lang w:val="fr-FR"/>
              </w:rPr>
              <w:t>ụ</w:t>
            </w:r>
            <w:r w:rsidR="004E2625">
              <w:rPr>
                <w:sz w:val="24"/>
                <w:szCs w:val="24"/>
                <w:lang w:val="fr-FR"/>
              </w:rPr>
              <w:t>c</w:t>
            </w:r>
            <w:r w:rsidRPr="005B4634">
              <w:rPr>
                <w:sz w:val="24"/>
                <w:szCs w:val="24"/>
                <w:lang w:val="fr-FR"/>
              </w:rPr>
              <w:t xml:space="preserve"> KTXD. T06.</w:t>
            </w:r>
          </w:p>
        </w:tc>
        <w:tc>
          <w:tcPr>
            <w:tcW w:w="5471" w:type="dxa"/>
            <w:tcBorders>
              <w:top w:val="nil"/>
              <w:left w:val="nil"/>
              <w:bottom w:val="nil"/>
              <w:right w:val="nil"/>
            </w:tcBorders>
          </w:tcPr>
          <w:p w:rsidR="005B4634" w:rsidRPr="00C478FB" w:rsidRDefault="00A1169A" w:rsidP="005B4634">
            <w:pPr>
              <w:ind w:right="-1"/>
              <w:jc w:val="center"/>
              <w:rPr>
                <w:b/>
                <w:bCs/>
                <w:spacing w:val="-6"/>
                <w:sz w:val="28"/>
                <w:szCs w:val="28"/>
                <w:lang w:val="fr-FR"/>
              </w:rPr>
            </w:pPr>
            <w:r w:rsidRPr="00C478FB">
              <w:rPr>
                <w:b/>
                <w:bCs/>
                <w:spacing w:val="-6"/>
                <w:sz w:val="28"/>
                <w:szCs w:val="28"/>
                <w:lang w:val="fr-FR"/>
              </w:rPr>
              <w:t>K</w:t>
            </w:r>
            <w:r w:rsidR="005B4634" w:rsidRPr="00C478FB">
              <w:rPr>
                <w:b/>
                <w:bCs/>
                <w:spacing w:val="-6"/>
                <w:sz w:val="28"/>
                <w:szCs w:val="28"/>
                <w:lang w:val="fr-FR"/>
              </w:rPr>
              <w:t>T. BỘ TRƯỞNG</w:t>
            </w:r>
          </w:p>
          <w:p w:rsidR="005B4634" w:rsidRPr="00C478FB" w:rsidRDefault="00A1169A" w:rsidP="005B4634">
            <w:pPr>
              <w:jc w:val="center"/>
              <w:rPr>
                <w:b/>
                <w:bCs/>
                <w:i/>
                <w:iCs/>
                <w:sz w:val="28"/>
                <w:szCs w:val="28"/>
                <w:lang w:val="fr-FR"/>
              </w:rPr>
            </w:pPr>
            <w:r w:rsidRPr="00C478FB">
              <w:rPr>
                <w:b/>
                <w:bCs/>
                <w:spacing w:val="-6"/>
                <w:sz w:val="28"/>
                <w:szCs w:val="28"/>
                <w:lang w:val="fr-FR"/>
              </w:rPr>
              <w:t>THỨ</w:t>
            </w:r>
            <w:r w:rsidR="005B4634" w:rsidRPr="00C478FB">
              <w:rPr>
                <w:b/>
                <w:bCs/>
                <w:spacing w:val="-6"/>
                <w:sz w:val="28"/>
                <w:szCs w:val="28"/>
                <w:lang w:val="fr-FR"/>
              </w:rPr>
              <w:t xml:space="preserve"> TRƯỞNG</w:t>
            </w:r>
          </w:p>
          <w:p w:rsidR="005B4634" w:rsidRDefault="005B4634" w:rsidP="0052227E">
            <w:pPr>
              <w:ind w:right="-1"/>
              <w:jc w:val="center"/>
              <w:rPr>
                <w:i/>
                <w:iCs/>
                <w:sz w:val="28"/>
                <w:szCs w:val="28"/>
                <w:lang w:val="fr-FR"/>
              </w:rPr>
            </w:pPr>
          </w:p>
          <w:p w:rsidR="005B4634" w:rsidRDefault="005B4634" w:rsidP="0052227E">
            <w:pPr>
              <w:ind w:right="-1"/>
              <w:jc w:val="center"/>
              <w:rPr>
                <w:i/>
                <w:iCs/>
                <w:sz w:val="28"/>
                <w:szCs w:val="28"/>
                <w:lang w:val="fr-FR"/>
              </w:rPr>
            </w:pPr>
          </w:p>
          <w:p w:rsidR="005B4634" w:rsidRDefault="005B4634" w:rsidP="0052227E">
            <w:pPr>
              <w:ind w:right="-1"/>
              <w:jc w:val="center"/>
              <w:rPr>
                <w:i/>
                <w:iCs/>
                <w:sz w:val="28"/>
                <w:szCs w:val="28"/>
                <w:lang w:val="fr-FR"/>
              </w:rPr>
            </w:pPr>
          </w:p>
          <w:p w:rsidR="009977CE" w:rsidRPr="006B7A2E" w:rsidRDefault="009977CE" w:rsidP="006B7A2E">
            <w:pPr>
              <w:spacing w:before="120" w:after="120"/>
              <w:jc w:val="center"/>
            </w:pPr>
            <w:r w:rsidRPr="006B7A2E">
              <w:t>(đã ký)</w:t>
            </w:r>
          </w:p>
          <w:p w:rsidR="00727F34" w:rsidRDefault="009977CE" w:rsidP="0052227E">
            <w:pPr>
              <w:ind w:right="-1"/>
              <w:jc w:val="center"/>
              <w:rPr>
                <w:i/>
                <w:iCs/>
                <w:sz w:val="28"/>
                <w:szCs w:val="28"/>
                <w:lang w:val="fr-FR"/>
              </w:rPr>
            </w:pPr>
            <w:r>
              <w:rPr>
                <w:i/>
                <w:iCs/>
                <w:sz w:val="28"/>
                <w:szCs w:val="28"/>
                <w:lang w:val="fr-FR"/>
              </w:rPr>
              <w:t xml:space="preserve"> </w:t>
            </w:r>
            <w:bookmarkStart w:id="0" w:name="_GoBack"/>
            <w:bookmarkEnd w:id="0"/>
          </w:p>
          <w:p w:rsidR="005B4634" w:rsidRPr="00947FDB" w:rsidRDefault="005B4634" w:rsidP="0052227E">
            <w:pPr>
              <w:ind w:right="-1"/>
              <w:jc w:val="center"/>
              <w:rPr>
                <w:i/>
                <w:iCs/>
                <w:sz w:val="28"/>
                <w:szCs w:val="28"/>
                <w:lang w:val="fr-FR"/>
              </w:rPr>
            </w:pPr>
          </w:p>
          <w:p w:rsidR="005B4634" w:rsidRPr="00947FDB" w:rsidRDefault="005B4634" w:rsidP="0052227E">
            <w:pPr>
              <w:ind w:right="-1"/>
              <w:jc w:val="center"/>
              <w:rPr>
                <w:i/>
                <w:iCs/>
                <w:sz w:val="28"/>
                <w:szCs w:val="28"/>
                <w:lang w:val="fr-FR"/>
              </w:rPr>
            </w:pPr>
          </w:p>
          <w:p w:rsidR="005B4634" w:rsidRPr="005B4634" w:rsidRDefault="00A1169A" w:rsidP="0052227E">
            <w:pPr>
              <w:pStyle w:val="Heading2"/>
              <w:ind w:right="-1"/>
              <w:rPr>
                <w:b/>
                <w:bCs/>
                <w:sz w:val="28"/>
                <w:szCs w:val="28"/>
                <w:lang w:val="fr-FR"/>
              </w:rPr>
            </w:pPr>
            <w:r>
              <w:rPr>
                <w:b/>
                <w:bCs/>
                <w:sz w:val="28"/>
                <w:szCs w:val="28"/>
                <w:lang w:val="fr-FR"/>
              </w:rPr>
              <w:t xml:space="preserve">Bùi </w:t>
            </w:r>
            <w:r w:rsidR="00640E21">
              <w:rPr>
                <w:b/>
                <w:bCs/>
                <w:sz w:val="28"/>
                <w:szCs w:val="28"/>
                <w:lang w:val="fr-FR"/>
              </w:rPr>
              <w:t>Phạm Khánh</w:t>
            </w:r>
          </w:p>
        </w:tc>
      </w:tr>
    </w:tbl>
    <w:p w:rsidR="00672AFA" w:rsidRPr="005B4634" w:rsidRDefault="00672AFA">
      <w:pPr>
        <w:jc w:val="both"/>
        <w:rPr>
          <w:sz w:val="2"/>
          <w:szCs w:val="2"/>
          <w:lang w:val="fr-FR"/>
        </w:rPr>
      </w:pPr>
    </w:p>
    <w:p w:rsidR="00672AFA" w:rsidRPr="005B4634" w:rsidRDefault="00672AFA">
      <w:pPr>
        <w:jc w:val="both"/>
        <w:rPr>
          <w:sz w:val="2"/>
          <w:szCs w:val="2"/>
          <w:lang w:val="fr-FR"/>
        </w:rPr>
      </w:pPr>
    </w:p>
    <w:p w:rsidR="00672AFA" w:rsidRPr="005B4634" w:rsidRDefault="00672AFA">
      <w:pPr>
        <w:jc w:val="both"/>
        <w:rPr>
          <w:sz w:val="2"/>
          <w:szCs w:val="2"/>
          <w:lang w:val="fr-FR"/>
        </w:rPr>
      </w:pPr>
    </w:p>
    <w:p w:rsidR="00672AFA" w:rsidRPr="005B4634" w:rsidRDefault="00672AFA">
      <w:pPr>
        <w:jc w:val="both"/>
        <w:rPr>
          <w:sz w:val="2"/>
          <w:szCs w:val="2"/>
          <w:lang w:val="fr-FR"/>
        </w:rPr>
      </w:pPr>
    </w:p>
    <w:p w:rsidR="00672AFA" w:rsidRPr="005B4634" w:rsidRDefault="00672AFA">
      <w:pPr>
        <w:jc w:val="both"/>
        <w:rPr>
          <w:sz w:val="2"/>
          <w:szCs w:val="2"/>
          <w:lang w:val="fr-FR"/>
        </w:rPr>
      </w:pPr>
    </w:p>
    <w:p w:rsidR="00672AFA" w:rsidRPr="005B4634" w:rsidRDefault="00672AFA">
      <w:pPr>
        <w:jc w:val="both"/>
        <w:rPr>
          <w:sz w:val="2"/>
          <w:szCs w:val="2"/>
          <w:lang w:val="fr-FR"/>
        </w:rPr>
      </w:pPr>
    </w:p>
    <w:p w:rsidR="00672AFA" w:rsidRPr="005B4634" w:rsidRDefault="00672AFA">
      <w:pPr>
        <w:jc w:val="both"/>
        <w:rPr>
          <w:sz w:val="2"/>
          <w:szCs w:val="2"/>
          <w:lang w:val="fr-FR"/>
        </w:rPr>
      </w:pPr>
    </w:p>
    <w:p w:rsidR="00672AFA" w:rsidRPr="005B4634" w:rsidRDefault="00672AFA">
      <w:pPr>
        <w:jc w:val="both"/>
        <w:rPr>
          <w:sz w:val="2"/>
          <w:szCs w:val="2"/>
          <w:lang w:val="fr-FR"/>
        </w:rPr>
      </w:pPr>
    </w:p>
    <w:p w:rsidR="00672AFA" w:rsidRPr="005B4634" w:rsidRDefault="00672AFA">
      <w:pPr>
        <w:jc w:val="both"/>
        <w:rPr>
          <w:sz w:val="2"/>
          <w:szCs w:val="2"/>
          <w:lang w:val="fr-FR"/>
        </w:rPr>
      </w:pPr>
    </w:p>
    <w:p w:rsidR="00672AFA" w:rsidRPr="005B4634" w:rsidRDefault="00672AFA">
      <w:pPr>
        <w:jc w:val="both"/>
        <w:rPr>
          <w:sz w:val="2"/>
          <w:szCs w:val="2"/>
          <w:lang w:val="fr-FR"/>
        </w:rPr>
      </w:pPr>
    </w:p>
    <w:p w:rsidR="00672AFA" w:rsidRPr="005B4634" w:rsidRDefault="00672AFA">
      <w:pPr>
        <w:jc w:val="both"/>
        <w:rPr>
          <w:sz w:val="2"/>
          <w:szCs w:val="2"/>
          <w:lang w:val="fr-FR"/>
        </w:rPr>
      </w:pPr>
    </w:p>
    <w:p w:rsidR="00672AFA" w:rsidRPr="005B4634" w:rsidRDefault="00672AFA">
      <w:pPr>
        <w:jc w:val="both"/>
        <w:rPr>
          <w:sz w:val="2"/>
          <w:szCs w:val="2"/>
          <w:lang w:val="fr-FR"/>
        </w:rPr>
      </w:pPr>
    </w:p>
    <w:p w:rsidR="00672AFA" w:rsidRPr="005B4634" w:rsidRDefault="00672AFA">
      <w:pPr>
        <w:jc w:val="both"/>
        <w:rPr>
          <w:sz w:val="2"/>
          <w:szCs w:val="2"/>
          <w:lang w:val="fr-FR"/>
        </w:rPr>
      </w:pPr>
    </w:p>
    <w:p w:rsidR="00672AFA" w:rsidRPr="005B4634" w:rsidRDefault="00672AFA">
      <w:pPr>
        <w:jc w:val="both"/>
        <w:rPr>
          <w:sz w:val="2"/>
          <w:szCs w:val="2"/>
          <w:lang w:val="fr-FR"/>
        </w:rPr>
      </w:pPr>
    </w:p>
    <w:p w:rsidR="00672AFA" w:rsidRPr="005B4634" w:rsidRDefault="00672AFA">
      <w:pPr>
        <w:jc w:val="both"/>
        <w:rPr>
          <w:sz w:val="2"/>
          <w:szCs w:val="2"/>
          <w:lang w:val="fr-FR"/>
        </w:rPr>
      </w:pPr>
    </w:p>
    <w:p w:rsidR="00672AFA" w:rsidRPr="005B4634" w:rsidRDefault="00672AFA">
      <w:pPr>
        <w:jc w:val="both"/>
        <w:rPr>
          <w:sz w:val="2"/>
          <w:szCs w:val="2"/>
          <w:lang w:val="fr-FR"/>
        </w:rPr>
      </w:pPr>
    </w:p>
    <w:p w:rsidR="00672AFA" w:rsidRPr="005B4634" w:rsidRDefault="00672AFA">
      <w:pPr>
        <w:jc w:val="both"/>
        <w:rPr>
          <w:sz w:val="2"/>
          <w:szCs w:val="2"/>
          <w:lang w:val="fr-FR"/>
        </w:rPr>
      </w:pPr>
    </w:p>
    <w:p w:rsidR="00672AFA" w:rsidRPr="005B4634" w:rsidRDefault="00672AFA">
      <w:pPr>
        <w:jc w:val="both"/>
        <w:rPr>
          <w:sz w:val="2"/>
          <w:szCs w:val="2"/>
          <w:lang w:val="fr-FR"/>
        </w:rPr>
      </w:pPr>
    </w:p>
    <w:p w:rsidR="00672AFA" w:rsidRPr="005B4634" w:rsidRDefault="00672AFA">
      <w:pPr>
        <w:jc w:val="both"/>
        <w:rPr>
          <w:sz w:val="2"/>
          <w:szCs w:val="2"/>
          <w:lang w:val="fr-FR"/>
        </w:rPr>
      </w:pPr>
    </w:p>
    <w:p w:rsidR="00672AFA" w:rsidRPr="005B4634" w:rsidRDefault="00672AFA">
      <w:pPr>
        <w:jc w:val="both"/>
        <w:rPr>
          <w:sz w:val="2"/>
          <w:szCs w:val="2"/>
          <w:lang w:val="fr-FR"/>
        </w:rPr>
      </w:pPr>
    </w:p>
    <w:sectPr w:rsidR="00672AFA" w:rsidRPr="005B4634" w:rsidSect="00C478FB">
      <w:footerReference w:type="default" r:id="rId8"/>
      <w:type w:val="continuous"/>
      <w:pgSz w:w="11907" w:h="16840" w:code="9"/>
      <w:pgMar w:top="1134" w:right="1134" w:bottom="1134" w:left="1701" w:header="567" w:footer="300" w:gutter="0"/>
      <w:cols w:space="720"/>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E2B" w:rsidRDefault="00E55E2B">
      <w:r>
        <w:separator/>
      </w:r>
    </w:p>
  </w:endnote>
  <w:endnote w:type="continuationSeparator" w:id="0">
    <w:p w:rsidR="00E55E2B" w:rsidRDefault="00E55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5554211"/>
      <w:docPartObj>
        <w:docPartGallery w:val="Page Numbers (Bottom of Page)"/>
        <w:docPartUnique/>
      </w:docPartObj>
    </w:sdtPr>
    <w:sdtEndPr>
      <w:rPr>
        <w:noProof/>
        <w:sz w:val="28"/>
        <w:szCs w:val="28"/>
      </w:rPr>
    </w:sdtEndPr>
    <w:sdtContent>
      <w:p w:rsidR="00E93B74" w:rsidRPr="00E93B74" w:rsidRDefault="00E93B74">
        <w:pPr>
          <w:pStyle w:val="Footer"/>
          <w:jc w:val="right"/>
          <w:rPr>
            <w:sz w:val="28"/>
            <w:szCs w:val="28"/>
          </w:rPr>
        </w:pPr>
        <w:r w:rsidRPr="00E93B74">
          <w:rPr>
            <w:sz w:val="28"/>
            <w:szCs w:val="28"/>
          </w:rPr>
          <w:fldChar w:fldCharType="begin"/>
        </w:r>
        <w:r w:rsidRPr="00E93B74">
          <w:rPr>
            <w:sz w:val="28"/>
            <w:szCs w:val="28"/>
          </w:rPr>
          <w:instrText xml:space="preserve"> PAGE   \* MERGEFORMAT </w:instrText>
        </w:r>
        <w:r w:rsidRPr="00E93B74">
          <w:rPr>
            <w:sz w:val="28"/>
            <w:szCs w:val="28"/>
          </w:rPr>
          <w:fldChar w:fldCharType="separate"/>
        </w:r>
        <w:r w:rsidR="009977CE">
          <w:rPr>
            <w:noProof/>
            <w:sz w:val="28"/>
            <w:szCs w:val="28"/>
          </w:rPr>
          <w:t>2</w:t>
        </w:r>
        <w:r w:rsidRPr="00E93B74">
          <w:rPr>
            <w:noProof/>
            <w:sz w:val="28"/>
            <w:szCs w:val="28"/>
          </w:rPr>
          <w:fldChar w:fldCharType="end"/>
        </w:r>
      </w:p>
    </w:sdtContent>
  </w:sdt>
  <w:p w:rsidR="001C78BC" w:rsidRDefault="001C78BC" w:rsidP="001C78B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E2B" w:rsidRDefault="00E55E2B">
      <w:r>
        <w:separator/>
      </w:r>
    </w:p>
  </w:footnote>
  <w:footnote w:type="continuationSeparator" w:id="0">
    <w:p w:rsidR="00E55E2B" w:rsidRDefault="00E55E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12A47"/>
    <w:multiLevelType w:val="hybridMultilevel"/>
    <w:tmpl w:val="D798A05E"/>
    <w:lvl w:ilvl="0" w:tplc="70A6120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nsid w:val="07CE1AC3"/>
    <w:multiLevelType w:val="singleLevel"/>
    <w:tmpl w:val="B710723C"/>
    <w:lvl w:ilvl="0">
      <w:numFmt w:val="bullet"/>
      <w:lvlText w:val="-"/>
      <w:lvlJc w:val="left"/>
      <w:pPr>
        <w:tabs>
          <w:tab w:val="num" w:pos="510"/>
        </w:tabs>
        <w:ind w:left="510" w:hanging="360"/>
      </w:pPr>
      <w:rPr>
        <w:rFonts w:hint="default"/>
      </w:rPr>
    </w:lvl>
  </w:abstractNum>
  <w:abstractNum w:abstractNumId="2">
    <w:nsid w:val="105A7533"/>
    <w:multiLevelType w:val="hybridMultilevel"/>
    <w:tmpl w:val="DBE2EB84"/>
    <w:lvl w:ilvl="0" w:tplc="FFFFFFFF">
      <w:start w:val="1"/>
      <w:numFmt w:val="bullet"/>
      <w:lvlText w:val=""/>
      <w:lvlJc w:val="left"/>
      <w:pPr>
        <w:tabs>
          <w:tab w:val="num" w:pos="1440"/>
        </w:tabs>
        <w:ind w:left="1440" w:hanging="360"/>
      </w:pPr>
      <w:rPr>
        <w:rFonts w:ascii="Times New Roman" w:hAnsi="Times New Roman" w:cs="Times New Roman"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Times New Roman" w:hAnsi="Times New Roman" w:cs="Times New Roman" w:hint="default"/>
      </w:rPr>
    </w:lvl>
    <w:lvl w:ilvl="3" w:tplc="FFFFFFFF">
      <w:start w:val="1"/>
      <w:numFmt w:val="bullet"/>
      <w:lvlText w:val=""/>
      <w:lvlJc w:val="left"/>
      <w:pPr>
        <w:tabs>
          <w:tab w:val="num" w:pos="3600"/>
        </w:tabs>
        <w:ind w:left="3600" w:hanging="360"/>
      </w:pPr>
      <w:rPr>
        <w:rFonts w:ascii="Times New Roman" w:hAnsi="Times New Roman" w:cs="Times New Roman"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Times New Roman" w:hAnsi="Times New Roman" w:cs="Times New Roman" w:hint="default"/>
      </w:rPr>
    </w:lvl>
    <w:lvl w:ilvl="6" w:tplc="FFFFFFFF">
      <w:start w:val="1"/>
      <w:numFmt w:val="bullet"/>
      <w:lvlText w:val=""/>
      <w:lvlJc w:val="left"/>
      <w:pPr>
        <w:tabs>
          <w:tab w:val="num" w:pos="5760"/>
        </w:tabs>
        <w:ind w:left="5760" w:hanging="360"/>
      </w:pPr>
      <w:rPr>
        <w:rFonts w:ascii="Times New Roman" w:hAnsi="Times New Roman" w:cs="Times New Roman"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Times New Roman" w:hAnsi="Times New Roman" w:cs="Times New Roman" w:hint="default"/>
      </w:rPr>
    </w:lvl>
  </w:abstractNum>
  <w:abstractNum w:abstractNumId="3">
    <w:nsid w:val="18CD2289"/>
    <w:multiLevelType w:val="hybridMultilevel"/>
    <w:tmpl w:val="EC90D9AC"/>
    <w:lvl w:ilvl="0" w:tplc="A552C674">
      <w:start w:val="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Times New Roman" w:hAnsi="Times New Roman" w:cs="Times New Roman" w:hint="default"/>
      </w:rPr>
    </w:lvl>
    <w:lvl w:ilvl="3" w:tplc="04090001">
      <w:start w:val="1"/>
      <w:numFmt w:val="bullet"/>
      <w:lvlText w:val=""/>
      <w:lvlJc w:val="left"/>
      <w:pPr>
        <w:tabs>
          <w:tab w:val="num" w:pos="3240"/>
        </w:tabs>
        <w:ind w:left="3240" w:hanging="360"/>
      </w:pPr>
      <w:rPr>
        <w:rFonts w:ascii="Times New Roman" w:hAnsi="Times New Roman"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Times New Roman" w:hAnsi="Times New Roman" w:cs="Times New Roman" w:hint="default"/>
      </w:rPr>
    </w:lvl>
    <w:lvl w:ilvl="6" w:tplc="04090001">
      <w:start w:val="1"/>
      <w:numFmt w:val="bullet"/>
      <w:lvlText w:val=""/>
      <w:lvlJc w:val="left"/>
      <w:pPr>
        <w:tabs>
          <w:tab w:val="num" w:pos="5400"/>
        </w:tabs>
        <w:ind w:left="5400" w:hanging="360"/>
      </w:pPr>
      <w:rPr>
        <w:rFonts w:ascii="Times New Roman" w:hAnsi="Times New Roman"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Times New Roman" w:hAnsi="Times New Roman" w:cs="Times New Roman" w:hint="default"/>
      </w:rPr>
    </w:lvl>
  </w:abstractNum>
  <w:abstractNum w:abstractNumId="4">
    <w:nsid w:val="1BF377E4"/>
    <w:multiLevelType w:val="hybridMultilevel"/>
    <w:tmpl w:val="4D52C1E4"/>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5">
    <w:nsid w:val="2AE55A7C"/>
    <w:multiLevelType w:val="hybridMultilevel"/>
    <w:tmpl w:val="F7B47792"/>
    <w:lvl w:ilvl="0" w:tplc="5188344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
    <w:nsid w:val="2DDC7EDC"/>
    <w:multiLevelType w:val="hybridMultilevel"/>
    <w:tmpl w:val="47E8E834"/>
    <w:lvl w:ilvl="0" w:tplc="CA04A1B6">
      <w:start w:val="11"/>
      <w:numFmt w:val="bullet"/>
      <w:lvlText w:val="-"/>
      <w:lvlJc w:val="left"/>
      <w:pPr>
        <w:tabs>
          <w:tab w:val="num" w:pos="1620"/>
        </w:tabs>
        <w:ind w:left="1620" w:hanging="90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Times New Roman" w:hAnsi="Times New Roman" w:cs="Times New Roman" w:hint="default"/>
      </w:rPr>
    </w:lvl>
    <w:lvl w:ilvl="3" w:tplc="04090001">
      <w:start w:val="1"/>
      <w:numFmt w:val="bullet"/>
      <w:lvlText w:val=""/>
      <w:lvlJc w:val="left"/>
      <w:pPr>
        <w:tabs>
          <w:tab w:val="num" w:pos="3240"/>
        </w:tabs>
        <w:ind w:left="3240" w:hanging="360"/>
      </w:pPr>
      <w:rPr>
        <w:rFonts w:ascii="Times New Roman" w:hAnsi="Times New Roman"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Times New Roman" w:hAnsi="Times New Roman" w:cs="Times New Roman" w:hint="default"/>
      </w:rPr>
    </w:lvl>
    <w:lvl w:ilvl="6" w:tplc="04090001">
      <w:start w:val="1"/>
      <w:numFmt w:val="bullet"/>
      <w:lvlText w:val=""/>
      <w:lvlJc w:val="left"/>
      <w:pPr>
        <w:tabs>
          <w:tab w:val="num" w:pos="5400"/>
        </w:tabs>
        <w:ind w:left="5400" w:hanging="360"/>
      </w:pPr>
      <w:rPr>
        <w:rFonts w:ascii="Times New Roman" w:hAnsi="Times New Roman"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Times New Roman" w:hAnsi="Times New Roman" w:cs="Times New Roman" w:hint="default"/>
      </w:rPr>
    </w:lvl>
  </w:abstractNum>
  <w:abstractNum w:abstractNumId="7">
    <w:nsid w:val="3E103EFB"/>
    <w:multiLevelType w:val="hybridMultilevel"/>
    <w:tmpl w:val="DBE2EB84"/>
    <w:lvl w:ilvl="0" w:tplc="FFFFFFFF">
      <w:start w:val="1"/>
      <w:numFmt w:val="bullet"/>
      <w:lvlText w:val=""/>
      <w:lvlJc w:val="left"/>
      <w:pPr>
        <w:tabs>
          <w:tab w:val="num" w:pos="1440"/>
        </w:tabs>
        <w:ind w:left="1440" w:hanging="360"/>
      </w:pPr>
      <w:rPr>
        <w:rFonts w:ascii="Times New Roman" w:hAnsi="Times New Roman" w:cs="Times New Roman"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Times New Roman" w:hAnsi="Times New Roman" w:cs="Times New Roman" w:hint="default"/>
      </w:rPr>
    </w:lvl>
    <w:lvl w:ilvl="3" w:tplc="FFFFFFFF">
      <w:start w:val="1"/>
      <w:numFmt w:val="bullet"/>
      <w:lvlText w:val=""/>
      <w:lvlJc w:val="left"/>
      <w:pPr>
        <w:tabs>
          <w:tab w:val="num" w:pos="3600"/>
        </w:tabs>
        <w:ind w:left="3600" w:hanging="360"/>
      </w:pPr>
      <w:rPr>
        <w:rFonts w:ascii="Times New Roman" w:hAnsi="Times New Roman" w:cs="Times New Roman"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Times New Roman" w:hAnsi="Times New Roman" w:cs="Times New Roman" w:hint="default"/>
      </w:rPr>
    </w:lvl>
    <w:lvl w:ilvl="6" w:tplc="FFFFFFFF">
      <w:start w:val="1"/>
      <w:numFmt w:val="bullet"/>
      <w:lvlText w:val=""/>
      <w:lvlJc w:val="left"/>
      <w:pPr>
        <w:tabs>
          <w:tab w:val="num" w:pos="5760"/>
        </w:tabs>
        <w:ind w:left="5760" w:hanging="360"/>
      </w:pPr>
      <w:rPr>
        <w:rFonts w:ascii="Times New Roman" w:hAnsi="Times New Roman" w:cs="Times New Roman"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Times New Roman" w:hAnsi="Times New Roman" w:cs="Times New Roman" w:hint="default"/>
      </w:rPr>
    </w:lvl>
  </w:abstractNum>
  <w:abstractNum w:abstractNumId="8">
    <w:nsid w:val="67C54686"/>
    <w:multiLevelType w:val="hybridMultilevel"/>
    <w:tmpl w:val="520C2A3A"/>
    <w:lvl w:ilvl="0" w:tplc="76CE3F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90E19E7"/>
    <w:multiLevelType w:val="hybridMultilevel"/>
    <w:tmpl w:val="820A1D8C"/>
    <w:lvl w:ilvl="0" w:tplc="6C0A5E92">
      <w:start w:val="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Times New Roman" w:hAnsi="Times New Roman" w:cs="Times New Roman" w:hint="default"/>
      </w:rPr>
    </w:lvl>
    <w:lvl w:ilvl="3" w:tplc="04090001">
      <w:start w:val="1"/>
      <w:numFmt w:val="bullet"/>
      <w:lvlText w:val=""/>
      <w:lvlJc w:val="left"/>
      <w:pPr>
        <w:tabs>
          <w:tab w:val="num" w:pos="3240"/>
        </w:tabs>
        <w:ind w:left="3240" w:hanging="360"/>
      </w:pPr>
      <w:rPr>
        <w:rFonts w:ascii="Times New Roman" w:hAnsi="Times New Roman"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Times New Roman" w:hAnsi="Times New Roman" w:cs="Times New Roman" w:hint="default"/>
      </w:rPr>
    </w:lvl>
    <w:lvl w:ilvl="6" w:tplc="04090001">
      <w:start w:val="1"/>
      <w:numFmt w:val="bullet"/>
      <w:lvlText w:val=""/>
      <w:lvlJc w:val="left"/>
      <w:pPr>
        <w:tabs>
          <w:tab w:val="num" w:pos="5400"/>
        </w:tabs>
        <w:ind w:left="5400" w:hanging="360"/>
      </w:pPr>
      <w:rPr>
        <w:rFonts w:ascii="Times New Roman" w:hAnsi="Times New Roman"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Times New Roman" w:hAnsi="Times New Roman" w:cs="Times New Roman" w:hint="default"/>
      </w:rPr>
    </w:lvl>
  </w:abstractNum>
  <w:abstractNum w:abstractNumId="10">
    <w:nsid w:val="6E047043"/>
    <w:multiLevelType w:val="hybridMultilevel"/>
    <w:tmpl w:val="DC10F212"/>
    <w:lvl w:ilvl="0" w:tplc="FFFFFFFF">
      <w:numFmt w:val="bullet"/>
      <w:lvlText w:val="-"/>
      <w:lvlJc w:val="left"/>
      <w:pPr>
        <w:tabs>
          <w:tab w:val="num" w:pos="1635"/>
        </w:tabs>
        <w:ind w:left="1635" w:hanging="915"/>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Times New Roman" w:hAnsi="Times New Roman" w:cs="Times New Roman" w:hint="default"/>
      </w:rPr>
    </w:lvl>
    <w:lvl w:ilvl="3" w:tplc="FFFFFFFF">
      <w:start w:val="1"/>
      <w:numFmt w:val="bullet"/>
      <w:lvlText w:val=""/>
      <w:lvlJc w:val="left"/>
      <w:pPr>
        <w:tabs>
          <w:tab w:val="num" w:pos="3240"/>
        </w:tabs>
        <w:ind w:left="3240" w:hanging="360"/>
      </w:pPr>
      <w:rPr>
        <w:rFonts w:ascii="Times New Roman" w:hAnsi="Times New Roman" w:cs="Times New Roman"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Times New Roman" w:hAnsi="Times New Roman" w:cs="Times New Roman" w:hint="default"/>
      </w:rPr>
    </w:lvl>
    <w:lvl w:ilvl="6" w:tplc="FFFFFFFF">
      <w:start w:val="1"/>
      <w:numFmt w:val="bullet"/>
      <w:lvlText w:val=""/>
      <w:lvlJc w:val="left"/>
      <w:pPr>
        <w:tabs>
          <w:tab w:val="num" w:pos="5400"/>
        </w:tabs>
        <w:ind w:left="5400" w:hanging="360"/>
      </w:pPr>
      <w:rPr>
        <w:rFonts w:ascii="Times New Roman" w:hAnsi="Times New Roman" w:cs="Times New Roman"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Times New Roman" w:hAnsi="Times New Roman" w:cs="Times New Roman" w:hint="default"/>
      </w:rPr>
    </w:lvl>
  </w:abstractNum>
  <w:abstractNum w:abstractNumId="11">
    <w:nsid w:val="71687792"/>
    <w:multiLevelType w:val="multilevel"/>
    <w:tmpl w:val="F7B4779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nsid w:val="74C15646"/>
    <w:multiLevelType w:val="hybridMultilevel"/>
    <w:tmpl w:val="CF42C098"/>
    <w:lvl w:ilvl="0" w:tplc="460CA156">
      <w:numFmt w:val="bullet"/>
      <w:lvlText w:val="-"/>
      <w:lvlJc w:val="left"/>
      <w:pPr>
        <w:tabs>
          <w:tab w:val="num" w:pos="1620"/>
        </w:tabs>
        <w:ind w:left="1620" w:hanging="90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Times New Roman" w:hAnsi="Times New Roman" w:cs="Times New Roman" w:hint="default"/>
      </w:rPr>
    </w:lvl>
    <w:lvl w:ilvl="3" w:tplc="04090001">
      <w:start w:val="1"/>
      <w:numFmt w:val="bullet"/>
      <w:lvlText w:val=""/>
      <w:lvlJc w:val="left"/>
      <w:pPr>
        <w:tabs>
          <w:tab w:val="num" w:pos="3240"/>
        </w:tabs>
        <w:ind w:left="3240" w:hanging="360"/>
      </w:pPr>
      <w:rPr>
        <w:rFonts w:ascii="Times New Roman" w:hAnsi="Times New Roman"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Times New Roman" w:hAnsi="Times New Roman" w:cs="Times New Roman" w:hint="default"/>
      </w:rPr>
    </w:lvl>
    <w:lvl w:ilvl="6" w:tplc="04090001">
      <w:start w:val="1"/>
      <w:numFmt w:val="bullet"/>
      <w:lvlText w:val=""/>
      <w:lvlJc w:val="left"/>
      <w:pPr>
        <w:tabs>
          <w:tab w:val="num" w:pos="5400"/>
        </w:tabs>
        <w:ind w:left="5400" w:hanging="360"/>
      </w:pPr>
      <w:rPr>
        <w:rFonts w:ascii="Times New Roman" w:hAnsi="Times New Roman"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Times New Roman" w:hAnsi="Times New Roman" w:cs="Times New Roman" w:hint="default"/>
      </w:rPr>
    </w:lvl>
  </w:abstractNum>
  <w:abstractNum w:abstractNumId="13">
    <w:nsid w:val="75F32B19"/>
    <w:multiLevelType w:val="hybridMultilevel"/>
    <w:tmpl w:val="F7144C08"/>
    <w:lvl w:ilvl="0" w:tplc="62E2058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4">
    <w:nsid w:val="7D493A2A"/>
    <w:multiLevelType w:val="hybridMultilevel"/>
    <w:tmpl w:val="AD42525E"/>
    <w:lvl w:ilvl="0" w:tplc="258CEBB8">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Times New Roman" w:hAnsi="Times New Roman" w:cs="Times New Roman" w:hint="default"/>
      </w:rPr>
    </w:lvl>
    <w:lvl w:ilvl="3" w:tplc="04090001">
      <w:start w:val="1"/>
      <w:numFmt w:val="bullet"/>
      <w:lvlText w:val=""/>
      <w:lvlJc w:val="left"/>
      <w:pPr>
        <w:tabs>
          <w:tab w:val="num" w:pos="3240"/>
        </w:tabs>
        <w:ind w:left="3240" w:hanging="360"/>
      </w:pPr>
      <w:rPr>
        <w:rFonts w:ascii="Times New Roman" w:hAnsi="Times New Roman"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Times New Roman" w:hAnsi="Times New Roman" w:cs="Times New Roman" w:hint="default"/>
      </w:rPr>
    </w:lvl>
    <w:lvl w:ilvl="6" w:tplc="04090001">
      <w:start w:val="1"/>
      <w:numFmt w:val="bullet"/>
      <w:lvlText w:val=""/>
      <w:lvlJc w:val="left"/>
      <w:pPr>
        <w:tabs>
          <w:tab w:val="num" w:pos="5400"/>
        </w:tabs>
        <w:ind w:left="5400" w:hanging="360"/>
      </w:pPr>
      <w:rPr>
        <w:rFonts w:ascii="Times New Roman" w:hAnsi="Times New Roman"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Times New Roman" w:hAnsi="Times New Roman" w:cs="Times New Roman" w:hint="default"/>
      </w:rPr>
    </w:lvl>
  </w:abstractNum>
  <w:num w:numId="1">
    <w:abstractNumId w:val="7"/>
  </w:num>
  <w:num w:numId="2">
    <w:abstractNumId w:val="10"/>
  </w:num>
  <w:num w:numId="3">
    <w:abstractNumId w:val="2"/>
  </w:num>
  <w:num w:numId="4">
    <w:abstractNumId w:val="1"/>
  </w:num>
  <w:num w:numId="5">
    <w:abstractNumId w:val="12"/>
  </w:num>
  <w:num w:numId="6">
    <w:abstractNumId w:val="5"/>
  </w:num>
  <w:num w:numId="7">
    <w:abstractNumId w:val="11"/>
  </w:num>
  <w:num w:numId="8">
    <w:abstractNumId w:val="9"/>
  </w:num>
  <w:num w:numId="9">
    <w:abstractNumId w:val="3"/>
  </w:num>
  <w:num w:numId="10">
    <w:abstractNumId w:val="13"/>
  </w:num>
  <w:num w:numId="11">
    <w:abstractNumId w:val="14"/>
  </w:num>
  <w:num w:numId="12">
    <w:abstractNumId w:val="0"/>
  </w:num>
  <w:num w:numId="13">
    <w:abstractNumId w:val="6"/>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150"/>
  <w:drawingGridVerticalSpacing w:val="204"/>
  <w:displayHorizontalDrawingGridEvery w:val="0"/>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9FA"/>
    <w:rsid w:val="00001681"/>
    <w:rsid w:val="000037B7"/>
    <w:rsid w:val="00003EE1"/>
    <w:rsid w:val="00011068"/>
    <w:rsid w:val="0001520B"/>
    <w:rsid w:val="0001778A"/>
    <w:rsid w:val="00017A79"/>
    <w:rsid w:val="000200D3"/>
    <w:rsid w:val="00020DEE"/>
    <w:rsid w:val="000213CB"/>
    <w:rsid w:val="00022F35"/>
    <w:rsid w:val="00024ABE"/>
    <w:rsid w:val="00026501"/>
    <w:rsid w:val="000325E6"/>
    <w:rsid w:val="00032D04"/>
    <w:rsid w:val="00033E99"/>
    <w:rsid w:val="00034954"/>
    <w:rsid w:val="000434D6"/>
    <w:rsid w:val="000436F2"/>
    <w:rsid w:val="00044544"/>
    <w:rsid w:val="00044F16"/>
    <w:rsid w:val="00050F6B"/>
    <w:rsid w:val="00052154"/>
    <w:rsid w:val="000521A1"/>
    <w:rsid w:val="00054A76"/>
    <w:rsid w:val="00055040"/>
    <w:rsid w:val="00055259"/>
    <w:rsid w:val="000554F4"/>
    <w:rsid w:val="00055D3B"/>
    <w:rsid w:val="00057C7D"/>
    <w:rsid w:val="0007174A"/>
    <w:rsid w:val="00075802"/>
    <w:rsid w:val="00080BC5"/>
    <w:rsid w:val="0008111C"/>
    <w:rsid w:val="00081C3C"/>
    <w:rsid w:val="00083DF9"/>
    <w:rsid w:val="000846FE"/>
    <w:rsid w:val="0008479F"/>
    <w:rsid w:val="00087084"/>
    <w:rsid w:val="00087A7D"/>
    <w:rsid w:val="00090892"/>
    <w:rsid w:val="00094571"/>
    <w:rsid w:val="000959DC"/>
    <w:rsid w:val="00096872"/>
    <w:rsid w:val="00096CAC"/>
    <w:rsid w:val="00097169"/>
    <w:rsid w:val="000972D0"/>
    <w:rsid w:val="00097BF4"/>
    <w:rsid w:val="000A2E87"/>
    <w:rsid w:val="000A40CF"/>
    <w:rsid w:val="000A540D"/>
    <w:rsid w:val="000A62C7"/>
    <w:rsid w:val="000A7B8F"/>
    <w:rsid w:val="000B01E1"/>
    <w:rsid w:val="000B0D67"/>
    <w:rsid w:val="000B0E4A"/>
    <w:rsid w:val="000B1033"/>
    <w:rsid w:val="000B2F39"/>
    <w:rsid w:val="000B3FCA"/>
    <w:rsid w:val="000B52BC"/>
    <w:rsid w:val="000C15B3"/>
    <w:rsid w:val="000C2B24"/>
    <w:rsid w:val="000C2F36"/>
    <w:rsid w:val="000C3D55"/>
    <w:rsid w:val="000C5163"/>
    <w:rsid w:val="000D3507"/>
    <w:rsid w:val="000D53B7"/>
    <w:rsid w:val="000D64B3"/>
    <w:rsid w:val="000D6AF7"/>
    <w:rsid w:val="000D6D3F"/>
    <w:rsid w:val="000D6DEF"/>
    <w:rsid w:val="000D7D0C"/>
    <w:rsid w:val="000E04AA"/>
    <w:rsid w:val="000E19A3"/>
    <w:rsid w:val="000E22FF"/>
    <w:rsid w:val="000E2F25"/>
    <w:rsid w:val="000E4973"/>
    <w:rsid w:val="000F7164"/>
    <w:rsid w:val="0010075A"/>
    <w:rsid w:val="00100BC0"/>
    <w:rsid w:val="00101CF5"/>
    <w:rsid w:val="00104464"/>
    <w:rsid w:val="001069F4"/>
    <w:rsid w:val="00106BC8"/>
    <w:rsid w:val="00106DE7"/>
    <w:rsid w:val="00110118"/>
    <w:rsid w:val="0011290A"/>
    <w:rsid w:val="00114E98"/>
    <w:rsid w:val="00115A56"/>
    <w:rsid w:val="00117FCE"/>
    <w:rsid w:val="00121AF7"/>
    <w:rsid w:val="0012282A"/>
    <w:rsid w:val="00122B51"/>
    <w:rsid w:val="001230AB"/>
    <w:rsid w:val="00132BE7"/>
    <w:rsid w:val="0013428A"/>
    <w:rsid w:val="00135AC5"/>
    <w:rsid w:val="001362E0"/>
    <w:rsid w:val="001372E4"/>
    <w:rsid w:val="00140721"/>
    <w:rsid w:val="00141996"/>
    <w:rsid w:val="00143D73"/>
    <w:rsid w:val="001446FF"/>
    <w:rsid w:val="00144800"/>
    <w:rsid w:val="001451A5"/>
    <w:rsid w:val="00146448"/>
    <w:rsid w:val="001513C3"/>
    <w:rsid w:val="00152E7B"/>
    <w:rsid w:val="00153BA6"/>
    <w:rsid w:val="00154520"/>
    <w:rsid w:val="0015523A"/>
    <w:rsid w:val="001567E9"/>
    <w:rsid w:val="00157A85"/>
    <w:rsid w:val="0016244A"/>
    <w:rsid w:val="0016525E"/>
    <w:rsid w:val="00165CA6"/>
    <w:rsid w:val="001716D9"/>
    <w:rsid w:val="00172598"/>
    <w:rsid w:val="00174EC9"/>
    <w:rsid w:val="0017546C"/>
    <w:rsid w:val="00180B03"/>
    <w:rsid w:val="00181961"/>
    <w:rsid w:val="001836E9"/>
    <w:rsid w:val="001837AE"/>
    <w:rsid w:val="00183D16"/>
    <w:rsid w:val="0018616E"/>
    <w:rsid w:val="0018735B"/>
    <w:rsid w:val="00187C72"/>
    <w:rsid w:val="00187F50"/>
    <w:rsid w:val="00196912"/>
    <w:rsid w:val="001A25A9"/>
    <w:rsid w:val="001A26C5"/>
    <w:rsid w:val="001A5B31"/>
    <w:rsid w:val="001A6E01"/>
    <w:rsid w:val="001B1722"/>
    <w:rsid w:val="001B1954"/>
    <w:rsid w:val="001B2EC0"/>
    <w:rsid w:val="001B5480"/>
    <w:rsid w:val="001B6EB3"/>
    <w:rsid w:val="001C05F4"/>
    <w:rsid w:val="001C78BC"/>
    <w:rsid w:val="001C7F13"/>
    <w:rsid w:val="001D0775"/>
    <w:rsid w:val="001D105E"/>
    <w:rsid w:val="001D1B84"/>
    <w:rsid w:val="001D6D70"/>
    <w:rsid w:val="001D74EA"/>
    <w:rsid w:val="001E0EAF"/>
    <w:rsid w:val="001E169E"/>
    <w:rsid w:val="001E2163"/>
    <w:rsid w:val="001E2962"/>
    <w:rsid w:val="001E48B8"/>
    <w:rsid w:val="001E4EA9"/>
    <w:rsid w:val="001F0CFA"/>
    <w:rsid w:val="001F1125"/>
    <w:rsid w:val="001F139C"/>
    <w:rsid w:val="001F245E"/>
    <w:rsid w:val="001F2CB0"/>
    <w:rsid w:val="001F481E"/>
    <w:rsid w:val="001F63DA"/>
    <w:rsid w:val="001F6BDB"/>
    <w:rsid w:val="001F7E0B"/>
    <w:rsid w:val="0020003F"/>
    <w:rsid w:val="0020032C"/>
    <w:rsid w:val="00201465"/>
    <w:rsid w:val="00203B20"/>
    <w:rsid w:val="0020467A"/>
    <w:rsid w:val="00210104"/>
    <w:rsid w:val="0021059F"/>
    <w:rsid w:val="00212208"/>
    <w:rsid w:val="0021485A"/>
    <w:rsid w:val="0022570D"/>
    <w:rsid w:val="00225B51"/>
    <w:rsid w:val="00226D2A"/>
    <w:rsid w:val="00231B66"/>
    <w:rsid w:val="00235568"/>
    <w:rsid w:val="00237B89"/>
    <w:rsid w:val="00240874"/>
    <w:rsid w:val="0024118E"/>
    <w:rsid w:val="00243B19"/>
    <w:rsid w:val="00244122"/>
    <w:rsid w:val="002452B2"/>
    <w:rsid w:val="002561BD"/>
    <w:rsid w:val="002607B4"/>
    <w:rsid w:val="00262B7A"/>
    <w:rsid w:val="00262BB0"/>
    <w:rsid w:val="002634AD"/>
    <w:rsid w:val="002640D6"/>
    <w:rsid w:val="002659D0"/>
    <w:rsid w:val="002662BA"/>
    <w:rsid w:val="00270315"/>
    <w:rsid w:val="00274293"/>
    <w:rsid w:val="00276A85"/>
    <w:rsid w:val="00277504"/>
    <w:rsid w:val="002777A8"/>
    <w:rsid w:val="00277C0B"/>
    <w:rsid w:val="00280F96"/>
    <w:rsid w:val="002821CA"/>
    <w:rsid w:val="00282A2E"/>
    <w:rsid w:val="00282D9E"/>
    <w:rsid w:val="002843B0"/>
    <w:rsid w:val="002847AC"/>
    <w:rsid w:val="002862FE"/>
    <w:rsid w:val="00286BD8"/>
    <w:rsid w:val="00292F1C"/>
    <w:rsid w:val="00296180"/>
    <w:rsid w:val="00297624"/>
    <w:rsid w:val="002A0129"/>
    <w:rsid w:val="002A3E9A"/>
    <w:rsid w:val="002A4D48"/>
    <w:rsid w:val="002A71D0"/>
    <w:rsid w:val="002B3741"/>
    <w:rsid w:val="002B3E19"/>
    <w:rsid w:val="002B5786"/>
    <w:rsid w:val="002B5F44"/>
    <w:rsid w:val="002C3121"/>
    <w:rsid w:val="002C695D"/>
    <w:rsid w:val="002C6D36"/>
    <w:rsid w:val="002D2685"/>
    <w:rsid w:val="002D2A48"/>
    <w:rsid w:val="002D413B"/>
    <w:rsid w:val="002D5DAA"/>
    <w:rsid w:val="002D6CBB"/>
    <w:rsid w:val="002E0D40"/>
    <w:rsid w:val="002E22FD"/>
    <w:rsid w:val="002E62B7"/>
    <w:rsid w:val="002F0EFF"/>
    <w:rsid w:val="00300FB3"/>
    <w:rsid w:val="00301077"/>
    <w:rsid w:val="00301896"/>
    <w:rsid w:val="00303AC1"/>
    <w:rsid w:val="00304589"/>
    <w:rsid w:val="00305719"/>
    <w:rsid w:val="00307718"/>
    <w:rsid w:val="00311998"/>
    <w:rsid w:val="00312634"/>
    <w:rsid w:val="003133EA"/>
    <w:rsid w:val="003158B8"/>
    <w:rsid w:val="00321B91"/>
    <w:rsid w:val="00323E96"/>
    <w:rsid w:val="00324DBA"/>
    <w:rsid w:val="00326E9E"/>
    <w:rsid w:val="00336436"/>
    <w:rsid w:val="003371CD"/>
    <w:rsid w:val="00340176"/>
    <w:rsid w:val="003412CD"/>
    <w:rsid w:val="003418F1"/>
    <w:rsid w:val="00341EAB"/>
    <w:rsid w:val="00343511"/>
    <w:rsid w:val="003440FC"/>
    <w:rsid w:val="00344E42"/>
    <w:rsid w:val="0035025E"/>
    <w:rsid w:val="003542B6"/>
    <w:rsid w:val="003607CC"/>
    <w:rsid w:val="00360C29"/>
    <w:rsid w:val="003626E2"/>
    <w:rsid w:val="00363BFE"/>
    <w:rsid w:val="00365239"/>
    <w:rsid w:val="00365648"/>
    <w:rsid w:val="00366D02"/>
    <w:rsid w:val="00371AE1"/>
    <w:rsid w:val="0037209C"/>
    <w:rsid w:val="00373226"/>
    <w:rsid w:val="00373B20"/>
    <w:rsid w:val="00374BEE"/>
    <w:rsid w:val="00375E77"/>
    <w:rsid w:val="003821EF"/>
    <w:rsid w:val="00383786"/>
    <w:rsid w:val="00385D31"/>
    <w:rsid w:val="003863E9"/>
    <w:rsid w:val="003904CD"/>
    <w:rsid w:val="00391079"/>
    <w:rsid w:val="003938A7"/>
    <w:rsid w:val="00393F2B"/>
    <w:rsid w:val="00394F39"/>
    <w:rsid w:val="003972AE"/>
    <w:rsid w:val="003A034C"/>
    <w:rsid w:val="003A0823"/>
    <w:rsid w:val="003A1D8C"/>
    <w:rsid w:val="003A4CC8"/>
    <w:rsid w:val="003A5841"/>
    <w:rsid w:val="003A6C38"/>
    <w:rsid w:val="003B3FD2"/>
    <w:rsid w:val="003B571F"/>
    <w:rsid w:val="003B76A0"/>
    <w:rsid w:val="003C4925"/>
    <w:rsid w:val="003C727F"/>
    <w:rsid w:val="003D0E35"/>
    <w:rsid w:val="003D467F"/>
    <w:rsid w:val="003D54B0"/>
    <w:rsid w:val="003D6B6B"/>
    <w:rsid w:val="003E14DC"/>
    <w:rsid w:val="003E2C8E"/>
    <w:rsid w:val="003E3DE9"/>
    <w:rsid w:val="003E7234"/>
    <w:rsid w:val="003F053B"/>
    <w:rsid w:val="003F0672"/>
    <w:rsid w:val="003F08C1"/>
    <w:rsid w:val="003F2DF2"/>
    <w:rsid w:val="003F4076"/>
    <w:rsid w:val="003F4D45"/>
    <w:rsid w:val="003F67F9"/>
    <w:rsid w:val="00400F3D"/>
    <w:rsid w:val="00401DFA"/>
    <w:rsid w:val="0040386D"/>
    <w:rsid w:val="004110DA"/>
    <w:rsid w:val="00412D70"/>
    <w:rsid w:val="004135FF"/>
    <w:rsid w:val="00413685"/>
    <w:rsid w:val="00415675"/>
    <w:rsid w:val="00421F8F"/>
    <w:rsid w:val="00432312"/>
    <w:rsid w:val="004332F8"/>
    <w:rsid w:val="004347FA"/>
    <w:rsid w:val="00436B87"/>
    <w:rsid w:val="00436F63"/>
    <w:rsid w:val="004420A6"/>
    <w:rsid w:val="00447783"/>
    <w:rsid w:val="00450665"/>
    <w:rsid w:val="00450A49"/>
    <w:rsid w:val="00451A6F"/>
    <w:rsid w:val="004552C6"/>
    <w:rsid w:val="00456037"/>
    <w:rsid w:val="00456BA3"/>
    <w:rsid w:val="00461BD7"/>
    <w:rsid w:val="0047001E"/>
    <w:rsid w:val="0047156C"/>
    <w:rsid w:val="00473160"/>
    <w:rsid w:val="004753DA"/>
    <w:rsid w:val="00475899"/>
    <w:rsid w:val="00477E87"/>
    <w:rsid w:val="00480366"/>
    <w:rsid w:val="004823F9"/>
    <w:rsid w:val="0048397B"/>
    <w:rsid w:val="004850E8"/>
    <w:rsid w:val="00485CB5"/>
    <w:rsid w:val="004862CE"/>
    <w:rsid w:val="00487E1B"/>
    <w:rsid w:val="004900C1"/>
    <w:rsid w:val="004901CF"/>
    <w:rsid w:val="00491764"/>
    <w:rsid w:val="0049206F"/>
    <w:rsid w:val="00495712"/>
    <w:rsid w:val="00496F96"/>
    <w:rsid w:val="0049736F"/>
    <w:rsid w:val="004A0E69"/>
    <w:rsid w:val="004A12A6"/>
    <w:rsid w:val="004A1C7C"/>
    <w:rsid w:val="004A2EC2"/>
    <w:rsid w:val="004A462D"/>
    <w:rsid w:val="004A780D"/>
    <w:rsid w:val="004A7BD3"/>
    <w:rsid w:val="004B09D7"/>
    <w:rsid w:val="004B0BDD"/>
    <w:rsid w:val="004B0C07"/>
    <w:rsid w:val="004B2E33"/>
    <w:rsid w:val="004B4EDE"/>
    <w:rsid w:val="004B5D22"/>
    <w:rsid w:val="004B6804"/>
    <w:rsid w:val="004B7601"/>
    <w:rsid w:val="004B7FBA"/>
    <w:rsid w:val="004C0D50"/>
    <w:rsid w:val="004C305F"/>
    <w:rsid w:val="004C6BCE"/>
    <w:rsid w:val="004C78AC"/>
    <w:rsid w:val="004D0DBA"/>
    <w:rsid w:val="004D3E06"/>
    <w:rsid w:val="004D4932"/>
    <w:rsid w:val="004D69B6"/>
    <w:rsid w:val="004E1122"/>
    <w:rsid w:val="004E2625"/>
    <w:rsid w:val="004E5417"/>
    <w:rsid w:val="004E7FF9"/>
    <w:rsid w:val="004F1054"/>
    <w:rsid w:val="004F1676"/>
    <w:rsid w:val="004F699F"/>
    <w:rsid w:val="004F7230"/>
    <w:rsid w:val="00503BCE"/>
    <w:rsid w:val="00503BF0"/>
    <w:rsid w:val="005045E5"/>
    <w:rsid w:val="00505657"/>
    <w:rsid w:val="005057A9"/>
    <w:rsid w:val="005104F9"/>
    <w:rsid w:val="00515FB8"/>
    <w:rsid w:val="00516C86"/>
    <w:rsid w:val="00520C4F"/>
    <w:rsid w:val="00520D5B"/>
    <w:rsid w:val="00521E5C"/>
    <w:rsid w:val="0052227E"/>
    <w:rsid w:val="00523FE9"/>
    <w:rsid w:val="005269B3"/>
    <w:rsid w:val="005320B5"/>
    <w:rsid w:val="0053411D"/>
    <w:rsid w:val="0053581F"/>
    <w:rsid w:val="00536762"/>
    <w:rsid w:val="005402EC"/>
    <w:rsid w:val="005410F4"/>
    <w:rsid w:val="00542EDC"/>
    <w:rsid w:val="00543716"/>
    <w:rsid w:val="00543B8A"/>
    <w:rsid w:val="00545212"/>
    <w:rsid w:val="00545788"/>
    <w:rsid w:val="005460A2"/>
    <w:rsid w:val="00546E41"/>
    <w:rsid w:val="00551561"/>
    <w:rsid w:val="00552452"/>
    <w:rsid w:val="00553DD0"/>
    <w:rsid w:val="00555D7E"/>
    <w:rsid w:val="005560EA"/>
    <w:rsid w:val="0055785F"/>
    <w:rsid w:val="00557AAF"/>
    <w:rsid w:val="00560190"/>
    <w:rsid w:val="0056134A"/>
    <w:rsid w:val="00562B7E"/>
    <w:rsid w:val="005633A0"/>
    <w:rsid w:val="005662F1"/>
    <w:rsid w:val="00572080"/>
    <w:rsid w:val="005721D2"/>
    <w:rsid w:val="0057304C"/>
    <w:rsid w:val="005736E8"/>
    <w:rsid w:val="00575F95"/>
    <w:rsid w:val="0058133E"/>
    <w:rsid w:val="00582ABA"/>
    <w:rsid w:val="00583C61"/>
    <w:rsid w:val="0058595E"/>
    <w:rsid w:val="00585FA0"/>
    <w:rsid w:val="005872D0"/>
    <w:rsid w:val="00592481"/>
    <w:rsid w:val="0059449D"/>
    <w:rsid w:val="005A0355"/>
    <w:rsid w:val="005A0811"/>
    <w:rsid w:val="005A1A51"/>
    <w:rsid w:val="005A414F"/>
    <w:rsid w:val="005B0BD4"/>
    <w:rsid w:val="005B0CEA"/>
    <w:rsid w:val="005B4634"/>
    <w:rsid w:val="005B71AB"/>
    <w:rsid w:val="005B76D9"/>
    <w:rsid w:val="005B774B"/>
    <w:rsid w:val="005C0815"/>
    <w:rsid w:val="005C6141"/>
    <w:rsid w:val="005C7B27"/>
    <w:rsid w:val="005D0998"/>
    <w:rsid w:val="005D47E4"/>
    <w:rsid w:val="005D4C6B"/>
    <w:rsid w:val="005D6464"/>
    <w:rsid w:val="005E24EE"/>
    <w:rsid w:val="005E3E07"/>
    <w:rsid w:val="005E408E"/>
    <w:rsid w:val="005E6276"/>
    <w:rsid w:val="005F0775"/>
    <w:rsid w:val="005F1E93"/>
    <w:rsid w:val="005F32AD"/>
    <w:rsid w:val="005F479B"/>
    <w:rsid w:val="005F524A"/>
    <w:rsid w:val="005F5FCE"/>
    <w:rsid w:val="005F7E1A"/>
    <w:rsid w:val="0061185C"/>
    <w:rsid w:val="006135A3"/>
    <w:rsid w:val="00613DC8"/>
    <w:rsid w:val="00614026"/>
    <w:rsid w:val="006143D5"/>
    <w:rsid w:val="00614882"/>
    <w:rsid w:val="00616EE4"/>
    <w:rsid w:val="00623ECC"/>
    <w:rsid w:val="006274E8"/>
    <w:rsid w:val="00630586"/>
    <w:rsid w:val="006374D3"/>
    <w:rsid w:val="00640A42"/>
    <w:rsid w:val="00640E21"/>
    <w:rsid w:val="00645164"/>
    <w:rsid w:val="006451A6"/>
    <w:rsid w:val="00645458"/>
    <w:rsid w:val="00645FAB"/>
    <w:rsid w:val="00646988"/>
    <w:rsid w:val="00650F97"/>
    <w:rsid w:val="006527C6"/>
    <w:rsid w:val="00662762"/>
    <w:rsid w:val="00665AAB"/>
    <w:rsid w:val="00667CDB"/>
    <w:rsid w:val="006710F8"/>
    <w:rsid w:val="00671ACB"/>
    <w:rsid w:val="006722A2"/>
    <w:rsid w:val="00672AFA"/>
    <w:rsid w:val="00672D6A"/>
    <w:rsid w:val="00674E99"/>
    <w:rsid w:val="00677368"/>
    <w:rsid w:val="0067747E"/>
    <w:rsid w:val="00684744"/>
    <w:rsid w:val="006853EA"/>
    <w:rsid w:val="00690C24"/>
    <w:rsid w:val="00691DDC"/>
    <w:rsid w:val="006930A0"/>
    <w:rsid w:val="00696555"/>
    <w:rsid w:val="00697549"/>
    <w:rsid w:val="006A1342"/>
    <w:rsid w:val="006A1ED8"/>
    <w:rsid w:val="006A26E0"/>
    <w:rsid w:val="006A48C0"/>
    <w:rsid w:val="006A4C91"/>
    <w:rsid w:val="006A69AA"/>
    <w:rsid w:val="006B1754"/>
    <w:rsid w:val="006B750D"/>
    <w:rsid w:val="006C09A0"/>
    <w:rsid w:val="006C3C34"/>
    <w:rsid w:val="006C4804"/>
    <w:rsid w:val="006D0092"/>
    <w:rsid w:val="006D52C5"/>
    <w:rsid w:val="006D5EEF"/>
    <w:rsid w:val="006D6175"/>
    <w:rsid w:val="006E0E66"/>
    <w:rsid w:val="006E3316"/>
    <w:rsid w:val="006E3F81"/>
    <w:rsid w:val="006E46EC"/>
    <w:rsid w:val="006E7A2B"/>
    <w:rsid w:val="006F207E"/>
    <w:rsid w:val="006F59AE"/>
    <w:rsid w:val="006F5A6F"/>
    <w:rsid w:val="007023F6"/>
    <w:rsid w:val="007026C1"/>
    <w:rsid w:val="00704367"/>
    <w:rsid w:val="00705202"/>
    <w:rsid w:val="00707E0F"/>
    <w:rsid w:val="00710CAE"/>
    <w:rsid w:val="00712456"/>
    <w:rsid w:val="007124F7"/>
    <w:rsid w:val="00720F03"/>
    <w:rsid w:val="00722148"/>
    <w:rsid w:val="007232BE"/>
    <w:rsid w:val="007244BE"/>
    <w:rsid w:val="00724CCF"/>
    <w:rsid w:val="00727615"/>
    <w:rsid w:val="00727746"/>
    <w:rsid w:val="00727C35"/>
    <w:rsid w:val="00727F34"/>
    <w:rsid w:val="00732C28"/>
    <w:rsid w:val="00732C2C"/>
    <w:rsid w:val="00734C3E"/>
    <w:rsid w:val="00736474"/>
    <w:rsid w:val="00736C31"/>
    <w:rsid w:val="007415C2"/>
    <w:rsid w:val="00744BF6"/>
    <w:rsid w:val="00744F79"/>
    <w:rsid w:val="00746B73"/>
    <w:rsid w:val="007476A8"/>
    <w:rsid w:val="00747A2A"/>
    <w:rsid w:val="00752328"/>
    <w:rsid w:val="007547FD"/>
    <w:rsid w:val="00755195"/>
    <w:rsid w:val="00756DF8"/>
    <w:rsid w:val="00757B38"/>
    <w:rsid w:val="00760DF1"/>
    <w:rsid w:val="0076169B"/>
    <w:rsid w:val="00764A60"/>
    <w:rsid w:val="00766B7B"/>
    <w:rsid w:val="00767ADF"/>
    <w:rsid w:val="00770968"/>
    <w:rsid w:val="0077547C"/>
    <w:rsid w:val="00775E45"/>
    <w:rsid w:val="00775E47"/>
    <w:rsid w:val="00775F9B"/>
    <w:rsid w:val="00791A9A"/>
    <w:rsid w:val="00794382"/>
    <w:rsid w:val="00794A72"/>
    <w:rsid w:val="00796D13"/>
    <w:rsid w:val="007A0C01"/>
    <w:rsid w:val="007A0E8F"/>
    <w:rsid w:val="007A2D3F"/>
    <w:rsid w:val="007A5110"/>
    <w:rsid w:val="007A527F"/>
    <w:rsid w:val="007A5573"/>
    <w:rsid w:val="007A7ED9"/>
    <w:rsid w:val="007B035F"/>
    <w:rsid w:val="007B13C8"/>
    <w:rsid w:val="007B187C"/>
    <w:rsid w:val="007B1C61"/>
    <w:rsid w:val="007B1D8E"/>
    <w:rsid w:val="007B2BB4"/>
    <w:rsid w:val="007C186B"/>
    <w:rsid w:val="007C7A23"/>
    <w:rsid w:val="007D3130"/>
    <w:rsid w:val="007D35B1"/>
    <w:rsid w:val="007D51B7"/>
    <w:rsid w:val="007E1D75"/>
    <w:rsid w:val="007E1F30"/>
    <w:rsid w:val="007E23A8"/>
    <w:rsid w:val="007E7654"/>
    <w:rsid w:val="007F1CA7"/>
    <w:rsid w:val="007F7E42"/>
    <w:rsid w:val="008009AB"/>
    <w:rsid w:val="008032F5"/>
    <w:rsid w:val="0080398D"/>
    <w:rsid w:val="00803D98"/>
    <w:rsid w:val="008052C5"/>
    <w:rsid w:val="00805574"/>
    <w:rsid w:val="00807459"/>
    <w:rsid w:val="00810A46"/>
    <w:rsid w:val="008123B3"/>
    <w:rsid w:val="008129C4"/>
    <w:rsid w:val="00812D34"/>
    <w:rsid w:val="00812F11"/>
    <w:rsid w:val="0081403A"/>
    <w:rsid w:val="00814DB3"/>
    <w:rsid w:val="008150BE"/>
    <w:rsid w:val="00816F9C"/>
    <w:rsid w:val="008175E2"/>
    <w:rsid w:val="008207EC"/>
    <w:rsid w:val="00820C5F"/>
    <w:rsid w:val="00824127"/>
    <w:rsid w:val="00824C4B"/>
    <w:rsid w:val="00825496"/>
    <w:rsid w:val="00826F2C"/>
    <w:rsid w:val="008326B5"/>
    <w:rsid w:val="00832811"/>
    <w:rsid w:val="0083486A"/>
    <w:rsid w:val="00834D64"/>
    <w:rsid w:val="0083627E"/>
    <w:rsid w:val="00840FDE"/>
    <w:rsid w:val="00841DF9"/>
    <w:rsid w:val="00842FC5"/>
    <w:rsid w:val="00845CE2"/>
    <w:rsid w:val="008461A6"/>
    <w:rsid w:val="008501EA"/>
    <w:rsid w:val="0085325C"/>
    <w:rsid w:val="008537AA"/>
    <w:rsid w:val="00857147"/>
    <w:rsid w:val="008574AC"/>
    <w:rsid w:val="00861AB0"/>
    <w:rsid w:val="00866EDB"/>
    <w:rsid w:val="008670D4"/>
    <w:rsid w:val="00871018"/>
    <w:rsid w:val="0087102E"/>
    <w:rsid w:val="00872331"/>
    <w:rsid w:val="00872CC6"/>
    <w:rsid w:val="00880D97"/>
    <w:rsid w:val="00881CFF"/>
    <w:rsid w:val="008825F9"/>
    <w:rsid w:val="008832C2"/>
    <w:rsid w:val="00883802"/>
    <w:rsid w:val="00884924"/>
    <w:rsid w:val="00887D54"/>
    <w:rsid w:val="00890C58"/>
    <w:rsid w:val="00893093"/>
    <w:rsid w:val="00895293"/>
    <w:rsid w:val="008959C4"/>
    <w:rsid w:val="008A0A5C"/>
    <w:rsid w:val="008A0D0E"/>
    <w:rsid w:val="008A16BF"/>
    <w:rsid w:val="008A3B74"/>
    <w:rsid w:val="008A655D"/>
    <w:rsid w:val="008A6C47"/>
    <w:rsid w:val="008B113B"/>
    <w:rsid w:val="008B4BE1"/>
    <w:rsid w:val="008B5283"/>
    <w:rsid w:val="008B7CEE"/>
    <w:rsid w:val="008C1317"/>
    <w:rsid w:val="008C42BD"/>
    <w:rsid w:val="008C7673"/>
    <w:rsid w:val="008C7C4B"/>
    <w:rsid w:val="008D1296"/>
    <w:rsid w:val="008D2EAD"/>
    <w:rsid w:val="008D3F77"/>
    <w:rsid w:val="008D4277"/>
    <w:rsid w:val="008D4E36"/>
    <w:rsid w:val="008D55EB"/>
    <w:rsid w:val="008D6190"/>
    <w:rsid w:val="008D73B6"/>
    <w:rsid w:val="008D7609"/>
    <w:rsid w:val="008D77F4"/>
    <w:rsid w:val="008E0665"/>
    <w:rsid w:val="008E0A6D"/>
    <w:rsid w:val="008E1CA7"/>
    <w:rsid w:val="008E305E"/>
    <w:rsid w:val="008E53D0"/>
    <w:rsid w:val="008E631D"/>
    <w:rsid w:val="008F41A9"/>
    <w:rsid w:val="008F50A5"/>
    <w:rsid w:val="008F5124"/>
    <w:rsid w:val="008F7535"/>
    <w:rsid w:val="00900DAB"/>
    <w:rsid w:val="00904C03"/>
    <w:rsid w:val="00904C18"/>
    <w:rsid w:val="009053A6"/>
    <w:rsid w:val="009070A8"/>
    <w:rsid w:val="00907819"/>
    <w:rsid w:val="00913BD0"/>
    <w:rsid w:val="00914259"/>
    <w:rsid w:val="00915DB7"/>
    <w:rsid w:val="00915DD4"/>
    <w:rsid w:val="0092255D"/>
    <w:rsid w:val="00922992"/>
    <w:rsid w:val="00923F4C"/>
    <w:rsid w:val="00924434"/>
    <w:rsid w:val="00931FD6"/>
    <w:rsid w:val="00932648"/>
    <w:rsid w:val="00932D7A"/>
    <w:rsid w:val="0093639E"/>
    <w:rsid w:val="00942134"/>
    <w:rsid w:val="00945ADC"/>
    <w:rsid w:val="00947A46"/>
    <w:rsid w:val="00947FDB"/>
    <w:rsid w:val="0095532A"/>
    <w:rsid w:val="00955C59"/>
    <w:rsid w:val="00961601"/>
    <w:rsid w:val="00961A10"/>
    <w:rsid w:val="009620AD"/>
    <w:rsid w:val="00963612"/>
    <w:rsid w:val="00963EA5"/>
    <w:rsid w:val="00964719"/>
    <w:rsid w:val="0096562D"/>
    <w:rsid w:val="0097223E"/>
    <w:rsid w:val="00973139"/>
    <w:rsid w:val="00974BDC"/>
    <w:rsid w:val="009765AC"/>
    <w:rsid w:val="00977112"/>
    <w:rsid w:val="0097750A"/>
    <w:rsid w:val="00983D63"/>
    <w:rsid w:val="00983F7A"/>
    <w:rsid w:val="0098412B"/>
    <w:rsid w:val="0098514C"/>
    <w:rsid w:val="00985DA0"/>
    <w:rsid w:val="0099195C"/>
    <w:rsid w:val="00992BAE"/>
    <w:rsid w:val="00993063"/>
    <w:rsid w:val="009935EF"/>
    <w:rsid w:val="00993BBD"/>
    <w:rsid w:val="009977CE"/>
    <w:rsid w:val="00997B8A"/>
    <w:rsid w:val="009A01D6"/>
    <w:rsid w:val="009A2FA1"/>
    <w:rsid w:val="009A3038"/>
    <w:rsid w:val="009A450E"/>
    <w:rsid w:val="009A5B95"/>
    <w:rsid w:val="009A6E4A"/>
    <w:rsid w:val="009B0625"/>
    <w:rsid w:val="009B1325"/>
    <w:rsid w:val="009B27F9"/>
    <w:rsid w:val="009B369B"/>
    <w:rsid w:val="009B6059"/>
    <w:rsid w:val="009B691A"/>
    <w:rsid w:val="009B6BFB"/>
    <w:rsid w:val="009B746F"/>
    <w:rsid w:val="009C0CE0"/>
    <w:rsid w:val="009C12F5"/>
    <w:rsid w:val="009C170F"/>
    <w:rsid w:val="009C6565"/>
    <w:rsid w:val="009D37BC"/>
    <w:rsid w:val="009D5597"/>
    <w:rsid w:val="009D7815"/>
    <w:rsid w:val="009E16ED"/>
    <w:rsid w:val="009E2B8A"/>
    <w:rsid w:val="009E30F5"/>
    <w:rsid w:val="009E387C"/>
    <w:rsid w:val="009E4ABD"/>
    <w:rsid w:val="009F1287"/>
    <w:rsid w:val="009F2D99"/>
    <w:rsid w:val="009F4D42"/>
    <w:rsid w:val="00A00CFB"/>
    <w:rsid w:val="00A02E46"/>
    <w:rsid w:val="00A04323"/>
    <w:rsid w:val="00A10E35"/>
    <w:rsid w:val="00A10F0B"/>
    <w:rsid w:val="00A1169A"/>
    <w:rsid w:val="00A156EE"/>
    <w:rsid w:val="00A219FA"/>
    <w:rsid w:val="00A2256D"/>
    <w:rsid w:val="00A22D7F"/>
    <w:rsid w:val="00A230A1"/>
    <w:rsid w:val="00A23181"/>
    <w:rsid w:val="00A2399A"/>
    <w:rsid w:val="00A245B9"/>
    <w:rsid w:val="00A257A6"/>
    <w:rsid w:val="00A2755D"/>
    <w:rsid w:val="00A27A67"/>
    <w:rsid w:val="00A30DCB"/>
    <w:rsid w:val="00A34F2D"/>
    <w:rsid w:val="00A36D30"/>
    <w:rsid w:val="00A377D7"/>
    <w:rsid w:val="00A37E5B"/>
    <w:rsid w:val="00A41FFD"/>
    <w:rsid w:val="00A4487C"/>
    <w:rsid w:val="00A448FE"/>
    <w:rsid w:val="00A4657E"/>
    <w:rsid w:val="00A47A1C"/>
    <w:rsid w:val="00A50488"/>
    <w:rsid w:val="00A51FB3"/>
    <w:rsid w:val="00A52755"/>
    <w:rsid w:val="00A540F0"/>
    <w:rsid w:val="00A541B2"/>
    <w:rsid w:val="00A545E1"/>
    <w:rsid w:val="00A60FDC"/>
    <w:rsid w:val="00A62E92"/>
    <w:rsid w:val="00A63DDE"/>
    <w:rsid w:val="00A63F71"/>
    <w:rsid w:val="00A6404B"/>
    <w:rsid w:val="00A66688"/>
    <w:rsid w:val="00A71673"/>
    <w:rsid w:val="00A71C27"/>
    <w:rsid w:val="00A755F4"/>
    <w:rsid w:val="00A76A27"/>
    <w:rsid w:val="00A774A3"/>
    <w:rsid w:val="00A83E21"/>
    <w:rsid w:val="00A85894"/>
    <w:rsid w:val="00A85D21"/>
    <w:rsid w:val="00A86EBE"/>
    <w:rsid w:val="00A879FB"/>
    <w:rsid w:val="00A924BC"/>
    <w:rsid w:val="00A94235"/>
    <w:rsid w:val="00A945DE"/>
    <w:rsid w:val="00A949D3"/>
    <w:rsid w:val="00A9580D"/>
    <w:rsid w:val="00A96737"/>
    <w:rsid w:val="00A969DE"/>
    <w:rsid w:val="00A976AE"/>
    <w:rsid w:val="00AA0D6B"/>
    <w:rsid w:val="00AA0E53"/>
    <w:rsid w:val="00AA174E"/>
    <w:rsid w:val="00AA19A4"/>
    <w:rsid w:val="00AB38AA"/>
    <w:rsid w:val="00AB3B32"/>
    <w:rsid w:val="00AB48B9"/>
    <w:rsid w:val="00AB7E80"/>
    <w:rsid w:val="00AD205A"/>
    <w:rsid w:val="00AD4526"/>
    <w:rsid w:val="00AD567B"/>
    <w:rsid w:val="00AD592A"/>
    <w:rsid w:val="00AD59C5"/>
    <w:rsid w:val="00AD631F"/>
    <w:rsid w:val="00AD690D"/>
    <w:rsid w:val="00AD7C67"/>
    <w:rsid w:val="00AE0A4B"/>
    <w:rsid w:val="00AE0F73"/>
    <w:rsid w:val="00AE12D4"/>
    <w:rsid w:val="00AE1328"/>
    <w:rsid w:val="00AE29D9"/>
    <w:rsid w:val="00AE2B45"/>
    <w:rsid w:val="00AE3B25"/>
    <w:rsid w:val="00AE4125"/>
    <w:rsid w:val="00AE568F"/>
    <w:rsid w:val="00AF0D41"/>
    <w:rsid w:val="00AF1A0C"/>
    <w:rsid w:val="00AF3266"/>
    <w:rsid w:val="00AF3B3B"/>
    <w:rsid w:val="00AF4022"/>
    <w:rsid w:val="00AF6235"/>
    <w:rsid w:val="00AF71C3"/>
    <w:rsid w:val="00AF74B9"/>
    <w:rsid w:val="00B010DC"/>
    <w:rsid w:val="00B021D4"/>
    <w:rsid w:val="00B04EBE"/>
    <w:rsid w:val="00B0530C"/>
    <w:rsid w:val="00B066EE"/>
    <w:rsid w:val="00B07A0B"/>
    <w:rsid w:val="00B12345"/>
    <w:rsid w:val="00B12E61"/>
    <w:rsid w:val="00B13D50"/>
    <w:rsid w:val="00B1424C"/>
    <w:rsid w:val="00B16101"/>
    <w:rsid w:val="00B167F4"/>
    <w:rsid w:val="00B20DAA"/>
    <w:rsid w:val="00B26515"/>
    <w:rsid w:val="00B26A03"/>
    <w:rsid w:val="00B26E3C"/>
    <w:rsid w:val="00B306D1"/>
    <w:rsid w:val="00B31902"/>
    <w:rsid w:val="00B326D3"/>
    <w:rsid w:val="00B336E9"/>
    <w:rsid w:val="00B34957"/>
    <w:rsid w:val="00B41F05"/>
    <w:rsid w:val="00B46FDC"/>
    <w:rsid w:val="00B47719"/>
    <w:rsid w:val="00B513E9"/>
    <w:rsid w:val="00B548D7"/>
    <w:rsid w:val="00B55CCF"/>
    <w:rsid w:val="00B56337"/>
    <w:rsid w:val="00B616C6"/>
    <w:rsid w:val="00B62188"/>
    <w:rsid w:val="00B63BE8"/>
    <w:rsid w:val="00B63DEA"/>
    <w:rsid w:val="00B64B04"/>
    <w:rsid w:val="00B67220"/>
    <w:rsid w:val="00B7054A"/>
    <w:rsid w:val="00B709EB"/>
    <w:rsid w:val="00B7126A"/>
    <w:rsid w:val="00B715DB"/>
    <w:rsid w:val="00B7426E"/>
    <w:rsid w:val="00B74A79"/>
    <w:rsid w:val="00B75007"/>
    <w:rsid w:val="00B767C9"/>
    <w:rsid w:val="00B80191"/>
    <w:rsid w:val="00B814E8"/>
    <w:rsid w:val="00B83010"/>
    <w:rsid w:val="00B83C32"/>
    <w:rsid w:val="00B85D09"/>
    <w:rsid w:val="00B86479"/>
    <w:rsid w:val="00B865AE"/>
    <w:rsid w:val="00B8711A"/>
    <w:rsid w:val="00B87F26"/>
    <w:rsid w:val="00B913BA"/>
    <w:rsid w:val="00B92EE1"/>
    <w:rsid w:val="00B95DA1"/>
    <w:rsid w:val="00B969ED"/>
    <w:rsid w:val="00B97354"/>
    <w:rsid w:val="00BA7C95"/>
    <w:rsid w:val="00BB1657"/>
    <w:rsid w:val="00BB2069"/>
    <w:rsid w:val="00BB3F78"/>
    <w:rsid w:val="00BB4355"/>
    <w:rsid w:val="00BB61DE"/>
    <w:rsid w:val="00BB6B48"/>
    <w:rsid w:val="00BC094E"/>
    <w:rsid w:val="00BC17BD"/>
    <w:rsid w:val="00BC2E1D"/>
    <w:rsid w:val="00BD0C20"/>
    <w:rsid w:val="00BD210A"/>
    <w:rsid w:val="00BD7005"/>
    <w:rsid w:val="00BD7AFD"/>
    <w:rsid w:val="00BD7D51"/>
    <w:rsid w:val="00BE05D5"/>
    <w:rsid w:val="00BE074D"/>
    <w:rsid w:val="00BF182E"/>
    <w:rsid w:val="00BF3E2E"/>
    <w:rsid w:val="00BF65E4"/>
    <w:rsid w:val="00BF66E7"/>
    <w:rsid w:val="00BF694B"/>
    <w:rsid w:val="00C001C5"/>
    <w:rsid w:val="00C00986"/>
    <w:rsid w:val="00C02688"/>
    <w:rsid w:val="00C03F22"/>
    <w:rsid w:val="00C05A31"/>
    <w:rsid w:val="00C101CC"/>
    <w:rsid w:val="00C10D26"/>
    <w:rsid w:val="00C1302F"/>
    <w:rsid w:val="00C13164"/>
    <w:rsid w:val="00C16272"/>
    <w:rsid w:val="00C2476D"/>
    <w:rsid w:val="00C2748F"/>
    <w:rsid w:val="00C276D2"/>
    <w:rsid w:val="00C32527"/>
    <w:rsid w:val="00C32C21"/>
    <w:rsid w:val="00C371B1"/>
    <w:rsid w:val="00C40D2E"/>
    <w:rsid w:val="00C42213"/>
    <w:rsid w:val="00C425E4"/>
    <w:rsid w:val="00C44040"/>
    <w:rsid w:val="00C46339"/>
    <w:rsid w:val="00C46D03"/>
    <w:rsid w:val="00C478FB"/>
    <w:rsid w:val="00C47D51"/>
    <w:rsid w:val="00C5149A"/>
    <w:rsid w:val="00C51AF3"/>
    <w:rsid w:val="00C52A85"/>
    <w:rsid w:val="00C53966"/>
    <w:rsid w:val="00C56C85"/>
    <w:rsid w:val="00C615CA"/>
    <w:rsid w:val="00C61D21"/>
    <w:rsid w:val="00C640F6"/>
    <w:rsid w:val="00C660B3"/>
    <w:rsid w:val="00C67FA6"/>
    <w:rsid w:val="00C706EB"/>
    <w:rsid w:val="00C71977"/>
    <w:rsid w:val="00C74BFE"/>
    <w:rsid w:val="00C86BF3"/>
    <w:rsid w:val="00C91D99"/>
    <w:rsid w:val="00C921FB"/>
    <w:rsid w:val="00C9775D"/>
    <w:rsid w:val="00CA111A"/>
    <w:rsid w:val="00CA39CF"/>
    <w:rsid w:val="00CA3E2C"/>
    <w:rsid w:val="00CA4273"/>
    <w:rsid w:val="00CA44B5"/>
    <w:rsid w:val="00CA44C0"/>
    <w:rsid w:val="00CA4D5B"/>
    <w:rsid w:val="00CB1761"/>
    <w:rsid w:val="00CB376D"/>
    <w:rsid w:val="00CB517E"/>
    <w:rsid w:val="00CB7226"/>
    <w:rsid w:val="00CC09B0"/>
    <w:rsid w:val="00CC1174"/>
    <w:rsid w:val="00CC3EDB"/>
    <w:rsid w:val="00CC419B"/>
    <w:rsid w:val="00CC6051"/>
    <w:rsid w:val="00CC795B"/>
    <w:rsid w:val="00CD2E5B"/>
    <w:rsid w:val="00CD66BD"/>
    <w:rsid w:val="00CE0D9B"/>
    <w:rsid w:val="00CE15BC"/>
    <w:rsid w:val="00CE4F4C"/>
    <w:rsid w:val="00CE5F36"/>
    <w:rsid w:val="00CE5FEA"/>
    <w:rsid w:val="00CE6602"/>
    <w:rsid w:val="00CE7753"/>
    <w:rsid w:val="00CF0434"/>
    <w:rsid w:val="00CF1F91"/>
    <w:rsid w:val="00CF30F0"/>
    <w:rsid w:val="00CF48AD"/>
    <w:rsid w:val="00CF5658"/>
    <w:rsid w:val="00CF60BD"/>
    <w:rsid w:val="00D0451D"/>
    <w:rsid w:val="00D053BF"/>
    <w:rsid w:val="00D059B9"/>
    <w:rsid w:val="00D101D3"/>
    <w:rsid w:val="00D10274"/>
    <w:rsid w:val="00D10E53"/>
    <w:rsid w:val="00D11463"/>
    <w:rsid w:val="00D15890"/>
    <w:rsid w:val="00D22D77"/>
    <w:rsid w:val="00D23E16"/>
    <w:rsid w:val="00D2512D"/>
    <w:rsid w:val="00D25449"/>
    <w:rsid w:val="00D27460"/>
    <w:rsid w:val="00D30A0E"/>
    <w:rsid w:val="00D32420"/>
    <w:rsid w:val="00D3305E"/>
    <w:rsid w:val="00D331ED"/>
    <w:rsid w:val="00D33FE9"/>
    <w:rsid w:val="00D34D5B"/>
    <w:rsid w:val="00D360F7"/>
    <w:rsid w:val="00D41BB9"/>
    <w:rsid w:val="00D427CF"/>
    <w:rsid w:val="00D45C6D"/>
    <w:rsid w:val="00D50374"/>
    <w:rsid w:val="00D50C98"/>
    <w:rsid w:val="00D53E02"/>
    <w:rsid w:val="00D54F5C"/>
    <w:rsid w:val="00D57383"/>
    <w:rsid w:val="00D57DE9"/>
    <w:rsid w:val="00D61F89"/>
    <w:rsid w:val="00D6256E"/>
    <w:rsid w:val="00D63FCB"/>
    <w:rsid w:val="00D649D4"/>
    <w:rsid w:val="00D656A8"/>
    <w:rsid w:val="00D66918"/>
    <w:rsid w:val="00D66976"/>
    <w:rsid w:val="00D67194"/>
    <w:rsid w:val="00D67890"/>
    <w:rsid w:val="00D67C97"/>
    <w:rsid w:val="00D67E97"/>
    <w:rsid w:val="00D7213E"/>
    <w:rsid w:val="00D73953"/>
    <w:rsid w:val="00D741DC"/>
    <w:rsid w:val="00D75854"/>
    <w:rsid w:val="00D7685F"/>
    <w:rsid w:val="00D771D6"/>
    <w:rsid w:val="00D77A2C"/>
    <w:rsid w:val="00D837BF"/>
    <w:rsid w:val="00D84203"/>
    <w:rsid w:val="00D85890"/>
    <w:rsid w:val="00D86834"/>
    <w:rsid w:val="00D87416"/>
    <w:rsid w:val="00D87F24"/>
    <w:rsid w:val="00D903DC"/>
    <w:rsid w:val="00D9197D"/>
    <w:rsid w:val="00D92470"/>
    <w:rsid w:val="00D96788"/>
    <w:rsid w:val="00D97B5C"/>
    <w:rsid w:val="00D97D36"/>
    <w:rsid w:val="00DA1CB4"/>
    <w:rsid w:val="00DA2000"/>
    <w:rsid w:val="00DA4202"/>
    <w:rsid w:val="00DA60E8"/>
    <w:rsid w:val="00DA6A81"/>
    <w:rsid w:val="00DA6D67"/>
    <w:rsid w:val="00DB02AB"/>
    <w:rsid w:val="00DB06B9"/>
    <w:rsid w:val="00DB22B1"/>
    <w:rsid w:val="00DB2B33"/>
    <w:rsid w:val="00DB4700"/>
    <w:rsid w:val="00DB4E19"/>
    <w:rsid w:val="00DB535D"/>
    <w:rsid w:val="00DB65C6"/>
    <w:rsid w:val="00DB780F"/>
    <w:rsid w:val="00DC0850"/>
    <w:rsid w:val="00DC097D"/>
    <w:rsid w:val="00DC0C3E"/>
    <w:rsid w:val="00DC1576"/>
    <w:rsid w:val="00DC275A"/>
    <w:rsid w:val="00DC4CC1"/>
    <w:rsid w:val="00DC63B8"/>
    <w:rsid w:val="00DC654E"/>
    <w:rsid w:val="00DC676B"/>
    <w:rsid w:val="00DD05F8"/>
    <w:rsid w:val="00DD13E8"/>
    <w:rsid w:val="00DD2920"/>
    <w:rsid w:val="00DD385E"/>
    <w:rsid w:val="00DD490B"/>
    <w:rsid w:val="00DD52B0"/>
    <w:rsid w:val="00DD5615"/>
    <w:rsid w:val="00DD6DBA"/>
    <w:rsid w:val="00DE0D37"/>
    <w:rsid w:val="00DE101F"/>
    <w:rsid w:val="00DE1E95"/>
    <w:rsid w:val="00DE35AE"/>
    <w:rsid w:val="00DE6BAA"/>
    <w:rsid w:val="00DE729C"/>
    <w:rsid w:val="00DF1639"/>
    <w:rsid w:val="00DF243F"/>
    <w:rsid w:val="00DF3AC6"/>
    <w:rsid w:val="00DF3D2D"/>
    <w:rsid w:val="00DF435F"/>
    <w:rsid w:val="00E00A7F"/>
    <w:rsid w:val="00E01105"/>
    <w:rsid w:val="00E01BA9"/>
    <w:rsid w:val="00E03B34"/>
    <w:rsid w:val="00E04224"/>
    <w:rsid w:val="00E060E6"/>
    <w:rsid w:val="00E0617E"/>
    <w:rsid w:val="00E07632"/>
    <w:rsid w:val="00E13325"/>
    <w:rsid w:val="00E21217"/>
    <w:rsid w:val="00E22379"/>
    <w:rsid w:val="00E2296E"/>
    <w:rsid w:val="00E24556"/>
    <w:rsid w:val="00E24CAA"/>
    <w:rsid w:val="00E24D6F"/>
    <w:rsid w:val="00E250B5"/>
    <w:rsid w:val="00E26312"/>
    <w:rsid w:val="00E27318"/>
    <w:rsid w:val="00E31556"/>
    <w:rsid w:val="00E32299"/>
    <w:rsid w:val="00E322BD"/>
    <w:rsid w:val="00E33113"/>
    <w:rsid w:val="00E37040"/>
    <w:rsid w:val="00E41031"/>
    <w:rsid w:val="00E41E36"/>
    <w:rsid w:val="00E42712"/>
    <w:rsid w:val="00E42C7A"/>
    <w:rsid w:val="00E43F6A"/>
    <w:rsid w:val="00E447EA"/>
    <w:rsid w:val="00E44A44"/>
    <w:rsid w:val="00E44DB6"/>
    <w:rsid w:val="00E45AC4"/>
    <w:rsid w:val="00E463E6"/>
    <w:rsid w:val="00E468A1"/>
    <w:rsid w:val="00E47475"/>
    <w:rsid w:val="00E54192"/>
    <w:rsid w:val="00E54405"/>
    <w:rsid w:val="00E54BD5"/>
    <w:rsid w:val="00E55DA1"/>
    <w:rsid w:val="00E55E2B"/>
    <w:rsid w:val="00E638B3"/>
    <w:rsid w:val="00E7008C"/>
    <w:rsid w:val="00E7027D"/>
    <w:rsid w:val="00E70F4E"/>
    <w:rsid w:val="00E72B3B"/>
    <w:rsid w:val="00E72C7E"/>
    <w:rsid w:val="00E73BB8"/>
    <w:rsid w:val="00E74CC2"/>
    <w:rsid w:val="00E7634C"/>
    <w:rsid w:val="00E77D1D"/>
    <w:rsid w:val="00E81706"/>
    <w:rsid w:val="00E90C4C"/>
    <w:rsid w:val="00E9152D"/>
    <w:rsid w:val="00E9207F"/>
    <w:rsid w:val="00E93B74"/>
    <w:rsid w:val="00E94E7E"/>
    <w:rsid w:val="00E95D37"/>
    <w:rsid w:val="00E95FCB"/>
    <w:rsid w:val="00EA113F"/>
    <w:rsid w:val="00EA20DA"/>
    <w:rsid w:val="00EA5263"/>
    <w:rsid w:val="00EA586E"/>
    <w:rsid w:val="00EA69DE"/>
    <w:rsid w:val="00EB01BB"/>
    <w:rsid w:val="00EB0F46"/>
    <w:rsid w:val="00EB1E16"/>
    <w:rsid w:val="00EC2118"/>
    <w:rsid w:val="00EC5474"/>
    <w:rsid w:val="00EC6155"/>
    <w:rsid w:val="00ED1D21"/>
    <w:rsid w:val="00ED4011"/>
    <w:rsid w:val="00ED5863"/>
    <w:rsid w:val="00EE1CF9"/>
    <w:rsid w:val="00EE1E13"/>
    <w:rsid w:val="00EE5688"/>
    <w:rsid w:val="00EE599E"/>
    <w:rsid w:val="00EE6625"/>
    <w:rsid w:val="00EE70C0"/>
    <w:rsid w:val="00EE72CF"/>
    <w:rsid w:val="00EF74DB"/>
    <w:rsid w:val="00F02431"/>
    <w:rsid w:val="00F04092"/>
    <w:rsid w:val="00F06E12"/>
    <w:rsid w:val="00F10D9D"/>
    <w:rsid w:val="00F13584"/>
    <w:rsid w:val="00F1794E"/>
    <w:rsid w:val="00F2124A"/>
    <w:rsid w:val="00F22A67"/>
    <w:rsid w:val="00F232ED"/>
    <w:rsid w:val="00F3106E"/>
    <w:rsid w:val="00F322F6"/>
    <w:rsid w:val="00F3459D"/>
    <w:rsid w:val="00F34F05"/>
    <w:rsid w:val="00F3590F"/>
    <w:rsid w:val="00F37041"/>
    <w:rsid w:val="00F40CBD"/>
    <w:rsid w:val="00F43762"/>
    <w:rsid w:val="00F43BA8"/>
    <w:rsid w:val="00F4430F"/>
    <w:rsid w:val="00F45226"/>
    <w:rsid w:val="00F4584F"/>
    <w:rsid w:val="00F45A62"/>
    <w:rsid w:val="00F45DAB"/>
    <w:rsid w:val="00F45E44"/>
    <w:rsid w:val="00F4662D"/>
    <w:rsid w:val="00F50954"/>
    <w:rsid w:val="00F53834"/>
    <w:rsid w:val="00F55701"/>
    <w:rsid w:val="00F55CBF"/>
    <w:rsid w:val="00F55FE8"/>
    <w:rsid w:val="00F56191"/>
    <w:rsid w:val="00F57F22"/>
    <w:rsid w:val="00F622B5"/>
    <w:rsid w:val="00F627C9"/>
    <w:rsid w:val="00F6323E"/>
    <w:rsid w:val="00F6561A"/>
    <w:rsid w:val="00F71A58"/>
    <w:rsid w:val="00F74E29"/>
    <w:rsid w:val="00F7591D"/>
    <w:rsid w:val="00F76F0E"/>
    <w:rsid w:val="00F81791"/>
    <w:rsid w:val="00F8254A"/>
    <w:rsid w:val="00F831A6"/>
    <w:rsid w:val="00F84A15"/>
    <w:rsid w:val="00F861A3"/>
    <w:rsid w:val="00F86370"/>
    <w:rsid w:val="00F90617"/>
    <w:rsid w:val="00F90802"/>
    <w:rsid w:val="00F90FD9"/>
    <w:rsid w:val="00F92483"/>
    <w:rsid w:val="00F93628"/>
    <w:rsid w:val="00F93835"/>
    <w:rsid w:val="00F9428E"/>
    <w:rsid w:val="00FA05F6"/>
    <w:rsid w:val="00FA078C"/>
    <w:rsid w:val="00FA0A6D"/>
    <w:rsid w:val="00FA0FD3"/>
    <w:rsid w:val="00FA1BBF"/>
    <w:rsid w:val="00FA20B8"/>
    <w:rsid w:val="00FA47EE"/>
    <w:rsid w:val="00FA6C67"/>
    <w:rsid w:val="00FA70B5"/>
    <w:rsid w:val="00FA75E9"/>
    <w:rsid w:val="00FB15FD"/>
    <w:rsid w:val="00FB438C"/>
    <w:rsid w:val="00FB526B"/>
    <w:rsid w:val="00FB616E"/>
    <w:rsid w:val="00FC16FE"/>
    <w:rsid w:val="00FC33C3"/>
    <w:rsid w:val="00FC38B9"/>
    <w:rsid w:val="00FC3AF1"/>
    <w:rsid w:val="00FC3F49"/>
    <w:rsid w:val="00FC6220"/>
    <w:rsid w:val="00FD0C9A"/>
    <w:rsid w:val="00FD2774"/>
    <w:rsid w:val="00FD27BC"/>
    <w:rsid w:val="00FD316D"/>
    <w:rsid w:val="00FD4CEF"/>
    <w:rsid w:val="00FD7A09"/>
    <w:rsid w:val="00FE07D6"/>
    <w:rsid w:val="00FE1D90"/>
    <w:rsid w:val="00FE357A"/>
    <w:rsid w:val="00FE3F47"/>
    <w:rsid w:val="00FE58BD"/>
    <w:rsid w:val="00FF1300"/>
    <w:rsid w:val="00FF2831"/>
    <w:rsid w:val="00FF4A73"/>
    <w:rsid w:val="00FF5DD4"/>
    <w:rsid w:val="00FF6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30"/>
      <w:szCs w:val="30"/>
    </w:rPr>
  </w:style>
  <w:style w:type="paragraph" w:styleId="Heading1">
    <w:name w:val="heading 1"/>
    <w:basedOn w:val="Normal"/>
    <w:next w:val="Normal"/>
    <w:link w:val="Heading1Char"/>
    <w:uiPriority w:val="99"/>
    <w:qFormat/>
    <w:pPr>
      <w:keepNext/>
      <w:outlineLvl w:val="0"/>
    </w:pPr>
    <w:rPr>
      <w:sz w:val="28"/>
      <w:szCs w:val="28"/>
    </w:rPr>
  </w:style>
  <w:style w:type="paragraph" w:styleId="Heading2">
    <w:name w:val="heading 2"/>
    <w:basedOn w:val="Normal"/>
    <w:next w:val="Normal"/>
    <w:link w:val="Heading2Char"/>
    <w:uiPriority w:val="99"/>
    <w:qFormat/>
    <w:pPr>
      <w:keepNext/>
      <w:jc w:val="center"/>
      <w:outlineLvl w:val="1"/>
    </w:pPr>
    <w:rPr>
      <w:sz w:val="26"/>
      <w:szCs w:val="26"/>
    </w:rPr>
  </w:style>
  <w:style w:type="paragraph" w:styleId="Heading3">
    <w:name w:val="heading 3"/>
    <w:basedOn w:val="Normal"/>
    <w:next w:val="Normal"/>
    <w:link w:val="Heading3Char"/>
    <w:uiPriority w:val="99"/>
    <w:qFormat/>
    <w:pPr>
      <w:keepNext/>
      <w:jc w:val="center"/>
      <w:outlineLvl w:val="2"/>
    </w:pPr>
    <w:rPr>
      <w:i/>
      <w:iCs/>
      <w:sz w:val="28"/>
      <w:szCs w:val="28"/>
    </w:rPr>
  </w:style>
  <w:style w:type="paragraph" w:styleId="Heading5">
    <w:name w:val="heading 5"/>
    <w:basedOn w:val="Normal"/>
    <w:next w:val="Normal"/>
    <w:link w:val="Heading5Char"/>
    <w:uiPriority w:val="99"/>
    <w:qFormat/>
    <w:rsid w:val="0082412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odyText">
    <w:name w:val="Body Text"/>
    <w:basedOn w:val="Normal"/>
    <w:link w:val="BodyTextChar"/>
    <w:uiPriority w:val="99"/>
    <w:pPr>
      <w:jc w:val="center"/>
    </w:pPr>
    <w:rPr>
      <w:i/>
      <w:iCs/>
      <w:sz w:val="25"/>
      <w:szCs w:val="25"/>
    </w:rPr>
  </w:style>
  <w:style w:type="character" w:customStyle="1" w:styleId="BodyTextChar">
    <w:name w:val="Body Text Char"/>
    <w:basedOn w:val="DefaultParagraphFont"/>
    <w:link w:val="BodyText"/>
    <w:uiPriority w:val="99"/>
    <w:semiHidden/>
    <w:rPr>
      <w:sz w:val="30"/>
      <w:szCs w:val="30"/>
    </w:rPr>
  </w:style>
  <w:style w:type="paragraph" w:styleId="BodyTextIndent">
    <w:name w:val="Body Text Indent"/>
    <w:basedOn w:val="Normal"/>
    <w:link w:val="BodyTextIndentChar"/>
    <w:uiPriority w:val="99"/>
    <w:pPr>
      <w:ind w:firstLine="750"/>
      <w:jc w:val="both"/>
    </w:pPr>
    <w:rPr>
      <w:sz w:val="28"/>
      <w:szCs w:val="28"/>
    </w:rPr>
  </w:style>
  <w:style w:type="character" w:customStyle="1" w:styleId="BodyTextIndentChar">
    <w:name w:val="Body Text Indent Char"/>
    <w:basedOn w:val="DefaultParagraphFont"/>
    <w:link w:val="BodyTextIndent"/>
    <w:uiPriority w:val="99"/>
    <w:semiHidden/>
    <w:rPr>
      <w:sz w:val="30"/>
      <w:szCs w:val="30"/>
    </w:rPr>
  </w:style>
  <w:style w:type="table" w:styleId="TableGrid">
    <w:name w:val="Table Grid"/>
    <w:basedOn w:val="TableNormal"/>
    <w:uiPriority w:val="99"/>
    <w:rsid w:val="00C02688"/>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harCharCharChar">
    <w:name w:val="1 Char Char Char Char"/>
    <w:basedOn w:val="DocumentMap"/>
    <w:autoRedefine/>
    <w:uiPriority w:val="99"/>
    <w:rsid w:val="00824127"/>
    <w:pPr>
      <w:widowControl w:val="0"/>
      <w:jc w:val="both"/>
    </w:pPr>
    <w:rPr>
      <w:kern w:val="2"/>
      <w:sz w:val="24"/>
      <w:szCs w:val="24"/>
      <w:lang w:eastAsia="zh-CN"/>
    </w:rPr>
  </w:style>
  <w:style w:type="paragraph" w:styleId="DocumentMap">
    <w:name w:val="Document Map"/>
    <w:basedOn w:val="Normal"/>
    <w:link w:val="DocumentMapChar"/>
    <w:uiPriority w:val="99"/>
    <w:semiHidden/>
    <w:rsid w:val="0082412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paragraph" w:styleId="Header">
    <w:name w:val="header"/>
    <w:basedOn w:val="Normal"/>
    <w:link w:val="HeaderChar"/>
    <w:uiPriority w:val="99"/>
    <w:rsid w:val="00824127"/>
    <w:pPr>
      <w:tabs>
        <w:tab w:val="center" w:pos="4320"/>
        <w:tab w:val="right" w:pos="8640"/>
      </w:tabs>
    </w:pPr>
    <w:rPr>
      <w:sz w:val="28"/>
      <w:szCs w:val="28"/>
    </w:rPr>
  </w:style>
  <w:style w:type="character" w:customStyle="1" w:styleId="HeaderChar">
    <w:name w:val="Header Char"/>
    <w:basedOn w:val="DefaultParagraphFont"/>
    <w:link w:val="Header"/>
    <w:uiPriority w:val="99"/>
    <w:semiHidden/>
    <w:rPr>
      <w:sz w:val="30"/>
      <w:szCs w:val="30"/>
    </w:rPr>
  </w:style>
  <w:style w:type="paragraph" w:customStyle="1" w:styleId="Style">
    <w:name w:val="Style"/>
    <w:basedOn w:val="DocumentMap"/>
    <w:autoRedefine/>
    <w:uiPriority w:val="99"/>
    <w:rsid w:val="004420A6"/>
    <w:pPr>
      <w:widowControl w:val="0"/>
      <w:jc w:val="both"/>
    </w:pPr>
    <w:rPr>
      <w:rFonts w:ascii="Arial" w:hAnsi="Arial" w:cs="Arial"/>
      <w:kern w:val="2"/>
      <w:sz w:val="24"/>
      <w:szCs w:val="24"/>
      <w:lang w:eastAsia="zh-CN"/>
    </w:rPr>
  </w:style>
  <w:style w:type="paragraph" w:styleId="Footer">
    <w:name w:val="footer"/>
    <w:basedOn w:val="Normal"/>
    <w:link w:val="FooterChar"/>
    <w:uiPriority w:val="99"/>
    <w:rsid w:val="001C78BC"/>
    <w:pPr>
      <w:tabs>
        <w:tab w:val="center" w:pos="4320"/>
        <w:tab w:val="right" w:pos="8640"/>
      </w:tabs>
    </w:pPr>
  </w:style>
  <w:style w:type="character" w:customStyle="1" w:styleId="FooterChar">
    <w:name w:val="Footer Char"/>
    <w:basedOn w:val="DefaultParagraphFont"/>
    <w:link w:val="Footer"/>
    <w:uiPriority w:val="99"/>
    <w:rPr>
      <w:sz w:val="30"/>
      <w:szCs w:val="30"/>
    </w:rPr>
  </w:style>
  <w:style w:type="character" w:styleId="PageNumber">
    <w:name w:val="page number"/>
    <w:basedOn w:val="DefaultParagraphFont"/>
    <w:uiPriority w:val="99"/>
    <w:rsid w:val="001C78BC"/>
  </w:style>
  <w:style w:type="paragraph" w:styleId="ListParagraph">
    <w:name w:val="List Paragraph"/>
    <w:basedOn w:val="Normal"/>
    <w:uiPriority w:val="34"/>
    <w:qFormat/>
    <w:rsid w:val="00872C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30"/>
      <w:szCs w:val="30"/>
    </w:rPr>
  </w:style>
  <w:style w:type="paragraph" w:styleId="Heading1">
    <w:name w:val="heading 1"/>
    <w:basedOn w:val="Normal"/>
    <w:next w:val="Normal"/>
    <w:link w:val="Heading1Char"/>
    <w:uiPriority w:val="99"/>
    <w:qFormat/>
    <w:pPr>
      <w:keepNext/>
      <w:outlineLvl w:val="0"/>
    </w:pPr>
    <w:rPr>
      <w:sz w:val="28"/>
      <w:szCs w:val="28"/>
    </w:rPr>
  </w:style>
  <w:style w:type="paragraph" w:styleId="Heading2">
    <w:name w:val="heading 2"/>
    <w:basedOn w:val="Normal"/>
    <w:next w:val="Normal"/>
    <w:link w:val="Heading2Char"/>
    <w:uiPriority w:val="99"/>
    <w:qFormat/>
    <w:pPr>
      <w:keepNext/>
      <w:jc w:val="center"/>
      <w:outlineLvl w:val="1"/>
    </w:pPr>
    <w:rPr>
      <w:sz w:val="26"/>
      <w:szCs w:val="26"/>
    </w:rPr>
  </w:style>
  <w:style w:type="paragraph" w:styleId="Heading3">
    <w:name w:val="heading 3"/>
    <w:basedOn w:val="Normal"/>
    <w:next w:val="Normal"/>
    <w:link w:val="Heading3Char"/>
    <w:uiPriority w:val="99"/>
    <w:qFormat/>
    <w:pPr>
      <w:keepNext/>
      <w:jc w:val="center"/>
      <w:outlineLvl w:val="2"/>
    </w:pPr>
    <w:rPr>
      <w:i/>
      <w:iCs/>
      <w:sz w:val="28"/>
      <w:szCs w:val="28"/>
    </w:rPr>
  </w:style>
  <w:style w:type="paragraph" w:styleId="Heading5">
    <w:name w:val="heading 5"/>
    <w:basedOn w:val="Normal"/>
    <w:next w:val="Normal"/>
    <w:link w:val="Heading5Char"/>
    <w:uiPriority w:val="99"/>
    <w:qFormat/>
    <w:rsid w:val="0082412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odyText">
    <w:name w:val="Body Text"/>
    <w:basedOn w:val="Normal"/>
    <w:link w:val="BodyTextChar"/>
    <w:uiPriority w:val="99"/>
    <w:pPr>
      <w:jc w:val="center"/>
    </w:pPr>
    <w:rPr>
      <w:i/>
      <w:iCs/>
      <w:sz w:val="25"/>
      <w:szCs w:val="25"/>
    </w:rPr>
  </w:style>
  <w:style w:type="character" w:customStyle="1" w:styleId="BodyTextChar">
    <w:name w:val="Body Text Char"/>
    <w:basedOn w:val="DefaultParagraphFont"/>
    <w:link w:val="BodyText"/>
    <w:uiPriority w:val="99"/>
    <w:semiHidden/>
    <w:rPr>
      <w:sz w:val="30"/>
      <w:szCs w:val="30"/>
    </w:rPr>
  </w:style>
  <w:style w:type="paragraph" w:styleId="BodyTextIndent">
    <w:name w:val="Body Text Indent"/>
    <w:basedOn w:val="Normal"/>
    <w:link w:val="BodyTextIndentChar"/>
    <w:uiPriority w:val="99"/>
    <w:pPr>
      <w:ind w:firstLine="750"/>
      <w:jc w:val="both"/>
    </w:pPr>
    <w:rPr>
      <w:sz w:val="28"/>
      <w:szCs w:val="28"/>
    </w:rPr>
  </w:style>
  <w:style w:type="character" w:customStyle="1" w:styleId="BodyTextIndentChar">
    <w:name w:val="Body Text Indent Char"/>
    <w:basedOn w:val="DefaultParagraphFont"/>
    <w:link w:val="BodyTextIndent"/>
    <w:uiPriority w:val="99"/>
    <w:semiHidden/>
    <w:rPr>
      <w:sz w:val="30"/>
      <w:szCs w:val="30"/>
    </w:rPr>
  </w:style>
  <w:style w:type="table" w:styleId="TableGrid">
    <w:name w:val="Table Grid"/>
    <w:basedOn w:val="TableNormal"/>
    <w:uiPriority w:val="99"/>
    <w:rsid w:val="00C02688"/>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harCharCharChar">
    <w:name w:val="1 Char Char Char Char"/>
    <w:basedOn w:val="DocumentMap"/>
    <w:autoRedefine/>
    <w:uiPriority w:val="99"/>
    <w:rsid w:val="00824127"/>
    <w:pPr>
      <w:widowControl w:val="0"/>
      <w:jc w:val="both"/>
    </w:pPr>
    <w:rPr>
      <w:kern w:val="2"/>
      <w:sz w:val="24"/>
      <w:szCs w:val="24"/>
      <w:lang w:eastAsia="zh-CN"/>
    </w:rPr>
  </w:style>
  <w:style w:type="paragraph" w:styleId="DocumentMap">
    <w:name w:val="Document Map"/>
    <w:basedOn w:val="Normal"/>
    <w:link w:val="DocumentMapChar"/>
    <w:uiPriority w:val="99"/>
    <w:semiHidden/>
    <w:rsid w:val="0082412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paragraph" w:styleId="Header">
    <w:name w:val="header"/>
    <w:basedOn w:val="Normal"/>
    <w:link w:val="HeaderChar"/>
    <w:uiPriority w:val="99"/>
    <w:rsid w:val="00824127"/>
    <w:pPr>
      <w:tabs>
        <w:tab w:val="center" w:pos="4320"/>
        <w:tab w:val="right" w:pos="8640"/>
      </w:tabs>
    </w:pPr>
    <w:rPr>
      <w:sz w:val="28"/>
      <w:szCs w:val="28"/>
    </w:rPr>
  </w:style>
  <w:style w:type="character" w:customStyle="1" w:styleId="HeaderChar">
    <w:name w:val="Header Char"/>
    <w:basedOn w:val="DefaultParagraphFont"/>
    <w:link w:val="Header"/>
    <w:uiPriority w:val="99"/>
    <w:semiHidden/>
    <w:rPr>
      <w:sz w:val="30"/>
      <w:szCs w:val="30"/>
    </w:rPr>
  </w:style>
  <w:style w:type="paragraph" w:customStyle="1" w:styleId="Style">
    <w:name w:val="Style"/>
    <w:basedOn w:val="DocumentMap"/>
    <w:autoRedefine/>
    <w:uiPriority w:val="99"/>
    <w:rsid w:val="004420A6"/>
    <w:pPr>
      <w:widowControl w:val="0"/>
      <w:jc w:val="both"/>
    </w:pPr>
    <w:rPr>
      <w:rFonts w:ascii="Arial" w:hAnsi="Arial" w:cs="Arial"/>
      <w:kern w:val="2"/>
      <w:sz w:val="24"/>
      <w:szCs w:val="24"/>
      <w:lang w:eastAsia="zh-CN"/>
    </w:rPr>
  </w:style>
  <w:style w:type="paragraph" w:styleId="Footer">
    <w:name w:val="footer"/>
    <w:basedOn w:val="Normal"/>
    <w:link w:val="FooterChar"/>
    <w:uiPriority w:val="99"/>
    <w:rsid w:val="001C78BC"/>
    <w:pPr>
      <w:tabs>
        <w:tab w:val="center" w:pos="4320"/>
        <w:tab w:val="right" w:pos="8640"/>
      </w:tabs>
    </w:pPr>
  </w:style>
  <w:style w:type="character" w:customStyle="1" w:styleId="FooterChar">
    <w:name w:val="Footer Char"/>
    <w:basedOn w:val="DefaultParagraphFont"/>
    <w:link w:val="Footer"/>
    <w:uiPriority w:val="99"/>
    <w:rPr>
      <w:sz w:val="30"/>
      <w:szCs w:val="30"/>
    </w:rPr>
  </w:style>
  <w:style w:type="character" w:styleId="PageNumber">
    <w:name w:val="page number"/>
    <w:basedOn w:val="DefaultParagraphFont"/>
    <w:uiPriority w:val="99"/>
    <w:rsid w:val="001C78BC"/>
  </w:style>
  <w:style w:type="paragraph" w:styleId="ListParagraph">
    <w:name w:val="List Paragraph"/>
    <w:basedOn w:val="Normal"/>
    <w:uiPriority w:val="34"/>
    <w:qFormat/>
    <w:rsid w:val="00872C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Bé X©y dùng                              Céng hoµ X· héi Chñ nghÜa ViÖt nam</vt:lpstr>
    </vt:vector>
  </TitlesOfParts>
  <Company/>
  <LinksUpToDate>false</LinksUpToDate>
  <CharactersWithSpaces>2699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X©y dùng                              Céng hoµ X· héi Chñ nghÜa ViÖt nam</dc:title>
  <dc:creator>Ulysses R. Gotera</dc:creator>
  <cp:keywords>FoxChit SOFTWARE SOLUTIONS</cp:keywords>
  <cp:lastModifiedBy>CIC</cp:lastModifiedBy>
  <cp:revision>5</cp:revision>
  <cp:lastPrinted>2017-11-01T03:49:00Z</cp:lastPrinted>
  <dcterms:created xsi:type="dcterms:W3CDTF">2017-11-06T02:26:00Z</dcterms:created>
  <dcterms:modified xsi:type="dcterms:W3CDTF">2017-11-06T02:55:00Z</dcterms:modified>
</cp:coreProperties>
</file>