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Layout w:type="fixed"/>
        <w:tblLook w:val="0000" w:firstRow="0" w:lastRow="0" w:firstColumn="0" w:lastColumn="0" w:noHBand="0" w:noVBand="0"/>
      </w:tblPr>
      <w:tblGrid>
        <w:gridCol w:w="3686"/>
        <w:gridCol w:w="280"/>
        <w:gridCol w:w="5532"/>
      </w:tblGrid>
      <w:tr w:rsidR="00467B6C" w:rsidRPr="005508AC" w:rsidTr="00415E4D">
        <w:trPr>
          <w:trHeight w:val="1560"/>
        </w:trPr>
        <w:tc>
          <w:tcPr>
            <w:tcW w:w="3686" w:type="dxa"/>
          </w:tcPr>
          <w:p w:rsidR="00467B6C" w:rsidRPr="005508AC" w:rsidRDefault="0026341B" w:rsidP="0026341B">
            <w:pPr>
              <w:pStyle w:val="Heading1"/>
              <w:spacing w:before="40" w:after="0"/>
              <w:jc w:val="center"/>
              <w:rPr>
                <w:rFonts w:ascii="Times New Roman" w:hAnsi="Times New Roman"/>
                <w:sz w:val="26"/>
              </w:rPr>
            </w:pPr>
            <w:r>
              <w:rPr>
                <w:rFonts w:ascii="Times New Roman" w:hAnsi="Times New Roman"/>
                <w:sz w:val="26"/>
              </w:rPr>
              <w:t>B</w:t>
            </w:r>
            <w:r w:rsidR="00467B6C" w:rsidRPr="005508AC">
              <w:rPr>
                <w:rFonts w:ascii="Times New Roman" w:hAnsi="Times New Roman"/>
                <w:sz w:val="26"/>
              </w:rPr>
              <w:t>Ộ XÂY DỰNG</w:t>
            </w:r>
          </w:p>
          <w:p w:rsidR="00DF60CF" w:rsidRDefault="000E7286" w:rsidP="00215C9A">
            <w:pPr>
              <w:rPr>
                <w:sz w:val="20"/>
                <w:szCs w:val="20"/>
              </w:rPr>
            </w:pPr>
            <w:r>
              <w:rPr>
                <w:noProof/>
              </w:rPr>
              <mc:AlternateContent>
                <mc:Choice Requires="wps">
                  <w:drawing>
                    <wp:anchor distT="0" distB="0" distL="114300" distR="114300" simplePos="0" relativeHeight="251657216" behindDoc="0" locked="0" layoutInCell="1" allowOverlap="1" wp14:anchorId="4EB04879" wp14:editId="5BD91BDA">
                      <wp:simplePos x="0" y="0"/>
                      <wp:positionH relativeFrom="column">
                        <wp:posOffset>732155</wp:posOffset>
                      </wp:positionH>
                      <wp:positionV relativeFrom="paragraph">
                        <wp:posOffset>107950</wp:posOffset>
                      </wp:positionV>
                      <wp:extent cx="733425" cy="0"/>
                      <wp:effectExtent l="0" t="0" r="9525" b="19050"/>
                      <wp:wrapNone/>
                      <wp:docPr id="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3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5pt,8.5pt" to="115.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"/>
                  </w:pict>
                </mc:Fallback>
              </mc:AlternateContent>
            </w:r>
          </w:p>
          <w:p w:rsidR="00467B6C" w:rsidRPr="00020052" w:rsidRDefault="00215C9A" w:rsidP="00215C9A">
            <w:pPr>
              <w:pStyle w:val="Heading1"/>
              <w:spacing w:before="180" w:after="0"/>
              <w:jc w:val="center"/>
              <w:rPr>
                <w:rFonts w:ascii="Times New Roman" w:hAnsi="Times New Roman"/>
                <w:b w:val="0"/>
                <w:sz w:val="28"/>
                <w:szCs w:val="28"/>
              </w:rPr>
            </w:pPr>
            <w:r w:rsidRPr="00020052">
              <w:rPr>
                <w:rFonts w:ascii="Times New Roman" w:hAnsi="Times New Roman"/>
                <w:b w:val="0"/>
                <w:sz w:val="28"/>
                <w:szCs w:val="28"/>
              </w:rPr>
              <w:t>Số</w:t>
            </w:r>
            <w:r w:rsidR="00467B6C" w:rsidRPr="00020052">
              <w:rPr>
                <w:rFonts w:ascii="Times New Roman" w:hAnsi="Times New Roman"/>
                <w:b w:val="0"/>
                <w:sz w:val="28"/>
                <w:szCs w:val="28"/>
              </w:rPr>
              <w:t>:</w:t>
            </w:r>
            <w:r w:rsidR="00A63268">
              <w:rPr>
                <w:rFonts w:ascii="Times New Roman" w:hAnsi="Times New Roman"/>
                <w:b w:val="0"/>
                <w:sz w:val="28"/>
                <w:szCs w:val="28"/>
              </w:rPr>
              <w:t xml:space="preserve"> 2541</w:t>
            </w:r>
            <w:r w:rsidR="00467B6C" w:rsidRPr="00020052">
              <w:rPr>
                <w:rFonts w:ascii="Times New Roman" w:hAnsi="Times New Roman"/>
                <w:b w:val="0"/>
                <w:sz w:val="28"/>
                <w:szCs w:val="28"/>
              </w:rPr>
              <w:t>/BXD-KTXD</w:t>
            </w:r>
          </w:p>
          <w:p w:rsidR="00763752" w:rsidRPr="0090429C" w:rsidRDefault="002B720C" w:rsidP="005705F8">
            <w:pPr>
              <w:spacing w:before="40"/>
              <w:jc w:val="center"/>
              <w:rPr>
                <w:rFonts w:ascii="Times New Roman" w:hAnsi="Times New Roman"/>
                <w:sz w:val="24"/>
                <w:szCs w:val="24"/>
              </w:rPr>
            </w:pPr>
            <w:r>
              <w:rPr>
                <w:rFonts w:ascii="Times New Roman" w:hAnsi="Times New Roman"/>
                <w:sz w:val="24"/>
                <w:szCs w:val="24"/>
              </w:rPr>
              <w:t xml:space="preserve">V/v </w:t>
            </w:r>
            <w:r w:rsidR="005705F8">
              <w:rPr>
                <w:rFonts w:ascii="Times New Roman" w:hAnsi="Times New Roman"/>
                <w:sz w:val="24"/>
                <w:szCs w:val="24"/>
              </w:rPr>
              <w:t>cho ý kiến áp dụng Thông tư số 06/2008/TT-BXD trong công tác lập, thẩm định, phê duyệt, thanh quyết toán chi phí vận hành Nhà máy xử lý nước thải TP Vũng Tàu năm 2016 do Busadco thực hiện theo đơn đặt hàng của UBND tỉnh Bà Rịa – Vũng Tàu</w:t>
            </w:r>
            <w:r w:rsidR="0052415A">
              <w:rPr>
                <w:rFonts w:ascii="Times New Roman" w:hAnsi="Times New Roman"/>
                <w:sz w:val="24"/>
                <w:szCs w:val="24"/>
              </w:rPr>
              <w:t xml:space="preserve"> </w:t>
            </w:r>
          </w:p>
        </w:tc>
        <w:tc>
          <w:tcPr>
            <w:tcW w:w="280" w:type="dxa"/>
          </w:tcPr>
          <w:p w:rsidR="00467B6C" w:rsidRPr="00126A80" w:rsidRDefault="00467B6C" w:rsidP="00137E49">
            <w:pPr>
              <w:jc w:val="center"/>
              <w:rPr>
                <w:i/>
                <w:sz w:val="24"/>
              </w:rPr>
            </w:pPr>
          </w:p>
        </w:tc>
        <w:tc>
          <w:tcPr>
            <w:tcW w:w="5532" w:type="dxa"/>
          </w:tcPr>
          <w:p w:rsidR="00467B6C" w:rsidRPr="003F2736" w:rsidRDefault="00743360" w:rsidP="003F2736">
            <w:pPr>
              <w:pStyle w:val="Heading2"/>
              <w:spacing w:before="40" w:after="0"/>
              <w:ind w:right="-108"/>
              <w:rPr>
                <w:rFonts w:ascii="Times New Roman" w:hAnsi="Times New Roman"/>
                <w:i w:val="0"/>
                <w:spacing w:val="-2"/>
                <w:sz w:val="26"/>
                <w:szCs w:val="26"/>
              </w:rPr>
            </w:pPr>
            <w:r w:rsidRPr="003F2736">
              <w:rPr>
                <w:rFonts w:ascii="Times New Roman" w:hAnsi="Times New Roman"/>
                <w:i w:val="0"/>
                <w:spacing w:val="-2"/>
                <w:sz w:val="26"/>
                <w:szCs w:val="26"/>
              </w:rPr>
              <w:t xml:space="preserve">CỘNG HÒA XÃ HỘI CHỦ NGHĨA VIỆT </w:t>
            </w:r>
            <w:r w:rsidR="00467B6C" w:rsidRPr="003F2736">
              <w:rPr>
                <w:rFonts w:ascii="Times New Roman" w:hAnsi="Times New Roman"/>
                <w:i w:val="0"/>
                <w:spacing w:val="-2"/>
                <w:sz w:val="26"/>
                <w:szCs w:val="26"/>
              </w:rPr>
              <w:t>NAM</w:t>
            </w:r>
          </w:p>
          <w:p w:rsidR="00467B6C" w:rsidRPr="003F2736" w:rsidRDefault="00A64E65" w:rsidP="003F2736">
            <w:pPr>
              <w:ind w:right="40"/>
              <w:jc w:val="center"/>
              <w:rPr>
                <w:rFonts w:ascii="Times New Roman" w:hAnsi="Times New Roman"/>
                <w:b/>
                <w:spacing w:val="-2"/>
              </w:rPr>
            </w:pPr>
            <w:r>
              <w:rPr>
                <w:b/>
                <w:noProof/>
                <w:spacing w:val="-2"/>
                <w:sz w:val="24"/>
              </w:rPr>
              <mc:AlternateContent>
                <mc:Choice Requires="wps">
                  <w:drawing>
                    <wp:anchor distT="0" distB="0" distL="114300" distR="114300" simplePos="0" relativeHeight="251658240" behindDoc="0" locked="0" layoutInCell="1" allowOverlap="1">
                      <wp:simplePos x="0" y="0"/>
                      <wp:positionH relativeFrom="column">
                        <wp:posOffset>608330</wp:posOffset>
                      </wp:positionH>
                      <wp:positionV relativeFrom="paragraph">
                        <wp:posOffset>195580</wp:posOffset>
                      </wp:positionV>
                      <wp:extent cx="2133600" cy="0"/>
                      <wp:effectExtent l="8255" t="5080" r="10795" b="13970"/>
                      <wp:wrapNone/>
                      <wp:docPr id="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pt,15.4pt" to="215.9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n7E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"/>
                  </w:pict>
                </mc:Fallback>
              </mc:AlternateContent>
            </w:r>
            <w:r w:rsidR="00467B6C" w:rsidRPr="003F2736">
              <w:rPr>
                <w:rFonts w:ascii="Times New Roman" w:hAnsi="Times New Roman"/>
                <w:b/>
                <w:spacing w:val="-2"/>
              </w:rPr>
              <w:t>Độc lập – Tự do – Hạnh phúc</w:t>
            </w:r>
          </w:p>
          <w:p w:rsidR="00467B6C" w:rsidRPr="00126A80" w:rsidRDefault="00467B6C" w:rsidP="00137E49">
            <w:pPr>
              <w:pStyle w:val="Heading3"/>
              <w:spacing w:after="0"/>
              <w:ind w:right="42"/>
              <w:jc w:val="right"/>
              <w:rPr>
                <w:sz w:val="24"/>
                <w:szCs w:val="24"/>
              </w:rPr>
            </w:pPr>
          </w:p>
          <w:p w:rsidR="00467B6C" w:rsidRPr="00020052" w:rsidRDefault="00CA67E1" w:rsidP="00A63268">
            <w:pPr>
              <w:pStyle w:val="Heading3"/>
              <w:spacing w:after="0"/>
              <w:ind w:right="-108" w:firstLine="0"/>
              <w:jc w:val="center"/>
              <w:rPr>
                <w:rFonts w:ascii="Times New Roman" w:hAnsi="Times New Roman"/>
                <w:b w:val="0"/>
                <w:i/>
                <w:szCs w:val="28"/>
              </w:rPr>
            </w:pPr>
            <w:r w:rsidRPr="00020052">
              <w:rPr>
                <w:rFonts w:ascii="Times New Roman" w:hAnsi="Times New Roman"/>
                <w:b w:val="0"/>
                <w:i/>
                <w:szCs w:val="28"/>
              </w:rPr>
              <w:t>Hà Nội,</w:t>
            </w:r>
            <w:r w:rsidR="00DF6586" w:rsidRPr="00020052">
              <w:rPr>
                <w:rFonts w:ascii="Times New Roman" w:hAnsi="Times New Roman"/>
                <w:b w:val="0"/>
                <w:i/>
                <w:szCs w:val="28"/>
              </w:rPr>
              <w:t xml:space="preserve"> ngày</w:t>
            </w:r>
            <w:r w:rsidR="00BB124C" w:rsidRPr="00020052">
              <w:rPr>
                <w:rFonts w:ascii="Times New Roman" w:hAnsi="Times New Roman"/>
                <w:b w:val="0"/>
                <w:i/>
                <w:szCs w:val="28"/>
              </w:rPr>
              <w:t xml:space="preserve"> </w:t>
            </w:r>
            <w:r w:rsidR="00A63268">
              <w:rPr>
                <w:rFonts w:ascii="Times New Roman" w:hAnsi="Times New Roman"/>
                <w:b w:val="0"/>
                <w:i/>
                <w:szCs w:val="28"/>
              </w:rPr>
              <w:t xml:space="preserve">27 </w:t>
            </w:r>
            <w:r w:rsidR="00BB124C" w:rsidRPr="00020052">
              <w:rPr>
                <w:rFonts w:ascii="Times New Roman" w:hAnsi="Times New Roman"/>
                <w:b w:val="0"/>
                <w:i/>
                <w:szCs w:val="28"/>
              </w:rPr>
              <w:t>th</w:t>
            </w:r>
            <w:r w:rsidR="008708D4" w:rsidRPr="00020052">
              <w:rPr>
                <w:rFonts w:ascii="Times New Roman" w:hAnsi="Times New Roman"/>
                <w:b w:val="0"/>
                <w:i/>
                <w:szCs w:val="28"/>
              </w:rPr>
              <w:t>áng</w:t>
            </w:r>
            <w:r w:rsidR="00A63268">
              <w:rPr>
                <w:rFonts w:ascii="Times New Roman" w:hAnsi="Times New Roman"/>
                <w:b w:val="0"/>
                <w:i/>
                <w:szCs w:val="28"/>
              </w:rPr>
              <w:t xml:space="preserve"> 10 </w:t>
            </w:r>
            <w:r w:rsidR="00843031" w:rsidRPr="00020052">
              <w:rPr>
                <w:rFonts w:ascii="Times New Roman" w:hAnsi="Times New Roman"/>
                <w:b w:val="0"/>
                <w:i/>
                <w:szCs w:val="28"/>
              </w:rPr>
              <w:t>nă</w:t>
            </w:r>
            <w:r w:rsidR="000375E4" w:rsidRPr="00020052">
              <w:rPr>
                <w:rFonts w:ascii="Times New Roman" w:hAnsi="Times New Roman"/>
                <w:b w:val="0"/>
                <w:i/>
                <w:szCs w:val="28"/>
              </w:rPr>
              <w:t>m</w:t>
            </w:r>
            <w:r w:rsidR="00794C7A" w:rsidRPr="00020052">
              <w:rPr>
                <w:rFonts w:ascii="Times New Roman" w:hAnsi="Times New Roman"/>
                <w:b w:val="0"/>
                <w:i/>
                <w:szCs w:val="28"/>
              </w:rPr>
              <w:t xml:space="preserve"> </w:t>
            </w:r>
            <w:r w:rsidR="00F7301F" w:rsidRPr="00020052">
              <w:rPr>
                <w:rFonts w:ascii="Times New Roman" w:hAnsi="Times New Roman"/>
                <w:b w:val="0"/>
                <w:i/>
                <w:szCs w:val="28"/>
              </w:rPr>
              <w:t>201</w:t>
            </w:r>
            <w:r w:rsidR="00FD6A37">
              <w:rPr>
                <w:rFonts w:ascii="Times New Roman" w:hAnsi="Times New Roman"/>
                <w:b w:val="0"/>
                <w:i/>
                <w:szCs w:val="28"/>
              </w:rPr>
              <w:t>7</w:t>
            </w:r>
          </w:p>
        </w:tc>
      </w:tr>
    </w:tbl>
    <w:p w:rsidR="00F84989" w:rsidRPr="00F84989" w:rsidRDefault="00F84989" w:rsidP="00194198">
      <w:pPr>
        <w:spacing w:before="480" w:after="360" w:line="288" w:lineRule="auto"/>
        <w:jc w:val="center"/>
        <w:rPr>
          <w:rFonts w:ascii="Times New Roman" w:hAnsi="Times New Roman"/>
          <w:spacing w:val="-4"/>
        </w:rPr>
      </w:pPr>
      <w:r>
        <w:rPr>
          <w:rFonts w:ascii="Times New Roman" w:hAnsi="Times New Roman"/>
          <w:spacing w:val="-4"/>
        </w:rPr>
        <w:t xml:space="preserve">Kính gửi: </w:t>
      </w:r>
      <w:r w:rsidR="00B46490">
        <w:rPr>
          <w:rFonts w:ascii="Times New Roman" w:hAnsi="Times New Roman"/>
          <w:spacing w:val="-4"/>
        </w:rPr>
        <w:t xml:space="preserve">Công ty </w:t>
      </w:r>
      <w:r w:rsidR="005C1740">
        <w:rPr>
          <w:rFonts w:ascii="Times New Roman" w:hAnsi="Times New Roman"/>
          <w:spacing w:val="-4"/>
        </w:rPr>
        <w:t xml:space="preserve">TNHH </w:t>
      </w:r>
      <w:r w:rsidR="00B46490">
        <w:rPr>
          <w:rFonts w:ascii="Times New Roman" w:hAnsi="Times New Roman"/>
          <w:spacing w:val="-4"/>
        </w:rPr>
        <w:t>Thoát nước và P</w:t>
      </w:r>
      <w:r w:rsidR="005705F8">
        <w:rPr>
          <w:rFonts w:ascii="Times New Roman" w:hAnsi="Times New Roman"/>
          <w:spacing w:val="-4"/>
        </w:rPr>
        <w:t>hát triển đô thị tỉnh Bà Rịa – Vũng Tàu (Busadco)</w:t>
      </w:r>
    </w:p>
    <w:p w:rsidR="00FB376E" w:rsidRDefault="007C78ED" w:rsidP="0011692A">
      <w:pPr>
        <w:spacing w:before="60" w:after="60" w:line="266" w:lineRule="auto"/>
        <w:ind w:firstLine="720"/>
        <w:jc w:val="both"/>
        <w:rPr>
          <w:rFonts w:ascii="Times New Roman" w:hAnsi="Times New Roman"/>
          <w:spacing w:val="-2"/>
        </w:rPr>
      </w:pPr>
      <w:r w:rsidRPr="00BB58C2">
        <w:rPr>
          <w:rFonts w:ascii="Times New Roman" w:hAnsi="Times New Roman"/>
          <w:spacing w:val="-2"/>
        </w:rPr>
        <w:t xml:space="preserve">Bộ Xây dựng nhận được </w:t>
      </w:r>
      <w:r w:rsidR="00F7301F" w:rsidRPr="00BB58C2">
        <w:rPr>
          <w:rFonts w:ascii="Times New Roman" w:hAnsi="Times New Roman"/>
          <w:spacing w:val="-2"/>
        </w:rPr>
        <w:t xml:space="preserve">văn bản số </w:t>
      </w:r>
      <w:r w:rsidR="005705F8">
        <w:rPr>
          <w:rFonts w:ascii="Times New Roman" w:hAnsi="Times New Roman"/>
          <w:spacing w:val="-2"/>
        </w:rPr>
        <w:t xml:space="preserve">1161/TN&amp;PTĐT-KT ngày 15/9/2017 của Công ty </w:t>
      </w:r>
      <w:r w:rsidR="005C1740">
        <w:rPr>
          <w:rFonts w:ascii="Times New Roman" w:hAnsi="Times New Roman"/>
          <w:spacing w:val="-2"/>
        </w:rPr>
        <w:t xml:space="preserve">TNHH </w:t>
      </w:r>
      <w:r w:rsidR="005705F8">
        <w:rPr>
          <w:rFonts w:ascii="Times New Roman" w:hAnsi="Times New Roman"/>
          <w:spacing w:val="-2"/>
        </w:rPr>
        <w:t>Thoát nước và Phát triển đô thị</w:t>
      </w:r>
      <w:r w:rsidR="0011692A">
        <w:rPr>
          <w:rFonts w:ascii="Times New Roman" w:hAnsi="Times New Roman"/>
          <w:spacing w:val="-2"/>
        </w:rPr>
        <w:t xml:space="preserve"> </w:t>
      </w:r>
      <w:r w:rsidR="005705F8">
        <w:rPr>
          <w:rFonts w:ascii="Times New Roman" w:hAnsi="Times New Roman"/>
          <w:spacing w:val="-2"/>
        </w:rPr>
        <w:t xml:space="preserve">tỉnh Bà Rịa – Vũng Tàu (Busadco) về việc áp dụng Thông tư số 06/2008/TT-BXD </w:t>
      </w:r>
      <w:r w:rsidR="0011692A">
        <w:rPr>
          <w:rFonts w:ascii="Times New Roman" w:hAnsi="Times New Roman"/>
          <w:spacing w:val="-2"/>
        </w:rPr>
        <w:t xml:space="preserve">ngày 20/3/2008 của Bộ Xây dựng hướng dẫn quản lý chi phí dịch vụ công ích đô thị </w:t>
      </w:r>
      <w:r w:rsidR="005705F8">
        <w:rPr>
          <w:rFonts w:ascii="Times New Roman" w:hAnsi="Times New Roman"/>
          <w:spacing w:val="-2"/>
        </w:rPr>
        <w:t>trong công tác lập, thẩm định, phê duyệt, thanh quyết toán chi phí vận hành Nhà máy xử lý nước thải thành phố Vũng Tàu năm 2016 do Busadco thực hiện theo đơn đặt hàng của Ủy ban nhân dân tỉnh Bà Rịa – Vũng Tàu</w:t>
      </w:r>
      <w:r w:rsidR="00F558F7" w:rsidRPr="00BB58C2">
        <w:rPr>
          <w:rFonts w:ascii="Times New Roman" w:hAnsi="Times New Roman"/>
          <w:spacing w:val="-2"/>
        </w:rPr>
        <w:t>.</w:t>
      </w:r>
      <w:r w:rsidR="003C5553" w:rsidRPr="00BB58C2">
        <w:rPr>
          <w:rFonts w:ascii="Times New Roman" w:hAnsi="Times New Roman"/>
          <w:spacing w:val="-2"/>
        </w:rPr>
        <w:t xml:space="preserve"> </w:t>
      </w:r>
      <w:r w:rsidR="00530B83" w:rsidRPr="00BB58C2">
        <w:rPr>
          <w:rFonts w:ascii="Times New Roman" w:hAnsi="Times New Roman"/>
          <w:spacing w:val="-2"/>
        </w:rPr>
        <w:t xml:space="preserve">Sau </w:t>
      </w:r>
      <w:r w:rsidR="00914A8D" w:rsidRPr="00BB58C2">
        <w:rPr>
          <w:rFonts w:ascii="Times New Roman" w:hAnsi="Times New Roman"/>
          <w:spacing w:val="-2"/>
        </w:rPr>
        <w:t>khi nghiên cứu, Bộ Xây dựng có ý kiến như sau:</w:t>
      </w:r>
    </w:p>
    <w:p w:rsidR="00AA1B33" w:rsidRDefault="005F357C" w:rsidP="0011692A">
      <w:pPr>
        <w:spacing w:before="60" w:after="60" w:line="266" w:lineRule="auto"/>
        <w:ind w:firstLine="720"/>
        <w:jc w:val="both"/>
        <w:rPr>
          <w:rFonts w:ascii="Times New Roman" w:hAnsi="Times New Roman"/>
          <w:spacing w:val="-2"/>
        </w:rPr>
      </w:pPr>
      <w:r>
        <w:rPr>
          <w:rFonts w:ascii="Times New Roman" w:hAnsi="Times New Roman"/>
          <w:spacing w:val="-2"/>
        </w:rPr>
        <w:t>Theo quy định tại khoản 2 Điều 4 Thông tư số 02/2015/TT-BXD</w:t>
      </w:r>
      <w:r w:rsidR="0011692A">
        <w:rPr>
          <w:rFonts w:ascii="Times New Roman" w:hAnsi="Times New Roman"/>
          <w:spacing w:val="-2"/>
        </w:rPr>
        <w:t xml:space="preserve"> ngày 02/4/2015</w:t>
      </w:r>
      <w:r>
        <w:rPr>
          <w:rFonts w:ascii="Times New Roman" w:hAnsi="Times New Roman"/>
          <w:spacing w:val="-2"/>
        </w:rPr>
        <w:t xml:space="preserve"> của Bộ Xây dựng hướng dẫn phương pháp định giá dịch vụ thoát nước thì Ủy ban nhân dân cấp tỉnh có trách nhiệm thực hiện quản lý nhà nước về hoạt động thoát </w:t>
      </w:r>
      <w:r w:rsidR="00AA1B33">
        <w:rPr>
          <w:rFonts w:ascii="Times New Roman" w:hAnsi="Times New Roman"/>
          <w:spacing w:val="-2"/>
        </w:rPr>
        <w:t>nước và xử lý nước thải trên địa</w:t>
      </w:r>
      <w:r>
        <w:rPr>
          <w:rFonts w:ascii="Times New Roman" w:hAnsi="Times New Roman"/>
          <w:spacing w:val="-2"/>
        </w:rPr>
        <w:t xml:space="preserve"> bàn do mình quản lý; phê duyệt giá dịch vụ thoát nước giữa đơn vị thoát nước và chủ sở hữu hệ thống thoát nước để xác định giá hợp đồng quản lý, vận hành…</w:t>
      </w:r>
      <w:r w:rsidR="00C14071">
        <w:rPr>
          <w:rFonts w:ascii="Times New Roman" w:hAnsi="Times New Roman"/>
          <w:spacing w:val="-2"/>
        </w:rPr>
        <w:t xml:space="preserve"> Khi việc</w:t>
      </w:r>
      <w:r w:rsidR="00442A99">
        <w:rPr>
          <w:rFonts w:ascii="Times New Roman" w:hAnsi="Times New Roman"/>
          <w:spacing w:val="-2"/>
        </w:rPr>
        <w:t xml:space="preserve"> định </w:t>
      </w:r>
      <w:r w:rsidR="00C14071">
        <w:rPr>
          <w:rFonts w:ascii="Times New Roman" w:hAnsi="Times New Roman"/>
          <w:spacing w:val="-2"/>
        </w:rPr>
        <w:t xml:space="preserve">giá dịch vụ </w:t>
      </w:r>
      <w:r w:rsidR="00442A99">
        <w:rPr>
          <w:rFonts w:ascii="Times New Roman" w:hAnsi="Times New Roman"/>
          <w:spacing w:val="-2"/>
        </w:rPr>
        <w:t xml:space="preserve">xử lý nước thải theo hướng dẫn tại Thông tư số 02/2015/TT-BXD gặp khó khăn, không thể thực hiện được thì Ủy ban nhân dân cấp tỉnh </w:t>
      </w:r>
      <w:r w:rsidR="00AA1B33">
        <w:rPr>
          <w:rFonts w:ascii="Times New Roman" w:hAnsi="Times New Roman"/>
          <w:spacing w:val="-2"/>
        </w:rPr>
        <w:t xml:space="preserve">báo cáo về </w:t>
      </w:r>
      <w:r w:rsidR="003C5F8A">
        <w:rPr>
          <w:rFonts w:ascii="Times New Roman" w:hAnsi="Times New Roman"/>
          <w:spacing w:val="-2"/>
        </w:rPr>
        <w:t>Bộ Xây dựng</w:t>
      </w:r>
      <w:r w:rsidR="00AA1B33">
        <w:rPr>
          <w:rFonts w:ascii="Times New Roman" w:hAnsi="Times New Roman"/>
          <w:spacing w:val="-2"/>
        </w:rPr>
        <w:t xml:space="preserve"> để được hướng dẫn.</w:t>
      </w:r>
    </w:p>
    <w:p w:rsidR="003C5F8A" w:rsidRDefault="003C5F8A" w:rsidP="0011692A">
      <w:pPr>
        <w:spacing w:before="60" w:after="60" w:line="266" w:lineRule="auto"/>
        <w:ind w:firstLine="720"/>
        <w:jc w:val="both"/>
        <w:rPr>
          <w:rFonts w:ascii="Times New Roman" w:hAnsi="Times New Roman"/>
          <w:spacing w:val="-2"/>
        </w:rPr>
      </w:pPr>
      <w:r>
        <w:rPr>
          <w:rFonts w:ascii="Times New Roman" w:hAnsi="Times New Roman"/>
          <w:spacing w:val="-2"/>
        </w:rPr>
        <w:t xml:space="preserve">Theo quy định tại Điều 24 Nghị định số 130/2013/NĐ-CP ngày 16/10/2013 của Chính phủ về sản xuất và cung ứng sản phẩm, dịch vụ công ích thì đối với các sản phẩm, dịch vụ công ích thực hiện theo phương thức đặt hàng thì căn cứ để thanh toán là hợp đồng đặt hàng đã được ký kết giữa cơ quan đặt hàng với nhà sản xuất và cung ứng sản phẩm, dịch vụ công ích; …; giá, đơn giá, mức trợ giá do các cơ quan, tổ chức có thẩm quyền quyết định. </w:t>
      </w:r>
    </w:p>
    <w:p w:rsidR="00AA1B33" w:rsidRDefault="00C10206" w:rsidP="0011692A">
      <w:pPr>
        <w:spacing w:before="60" w:after="60" w:line="266" w:lineRule="auto"/>
        <w:ind w:firstLine="720"/>
        <w:jc w:val="both"/>
        <w:rPr>
          <w:rFonts w:ascii="Times New Roman" w:hAnsi="Times New Roman"/>
        </w:rPr>
      </w:pPr>
      <w:r w:rsidRPr="00C10206">
        <w:rPr>
          <w:rFonts w:ascii="Times New Roman" w:hAnsi="Times New Roman"/>
        </w:rPr>
        <w:t>Căn cứ các quy định nêu trên</w:t>
      </w:r>
      <w:r w:rsidR="00C14071" w:rsidRPr="00C10206">
        <w:rPr>
          <w:rFonts w:ascii="Times New Roman" w:hAnsi="Times New Roman"/>
        </w:rPr>
        <w:t xml:space="preserve">, </w:t>
      </w:r>
      <w:r w:rsidR="00AA1B33">
        <w:rPr>
          <w:rFonts w:ascii="Times New Roman" w:hAnsi="Times New Roman"/>
        </w:rPr>
        <w:t xml:space="preserve">đối với trường hợp nêu tại </w:t>
      </w:r>
      <w:r w:rsidR="00AA1B33" w:rsidRPr="00C10206">
        <w:rPr>
          <w:rFonts w:ascii="Times New Roman" w:hAnsi="Times New Roman"/>
        </w:rPr>
        <w:t>văn bản số 1161/TN&amp;PTĐT-KT</w:t>
      </w:r>
      <w:r w:rsidR="00AA1B33">
        <w:rPr>
          <w:rFonts w:ascii="Times New Roman" w:hAnsi="Times New Roman"/>
        </w:rPr>
        <w:t xml:space="preserve">, </w:t>
      </w:r>
      <w:r w:rsidR="008275DE" w:rsidRPr="00C10206">
        <w:rPr>
          <w:rFonts w:ascii="Times New Roman" w:hAnsi="Times New Roman"/>
        </w:rPr>
        <w:t xml:space="preserve">khi </w:t>
      </w:r>
      <w:r w:rsidR="005140AF" w:rsidRPr="00C10206">
        <w:rPr>
          <w:rFonts w:ascii="Times New Roman" w:hAnsi="Times New Roman"/>
        </w:rPr>
        <w:t xml:space="preserve">việc xác định toàn bộ các chi phí làm cơ sở để định giá dịch vụ xử lý nước thải gặp khó khăn </w:t>
      </w:r>
      <w:r w:rsidR="00AA1B33">
        <w:rPr>
          <w:rFonts w:ascii="Times New Roman" w:hAnsi="Times New Roman"/>
        </w:rPr>
        <w:t xml:space="preserve">hoặc không thể xác định được theo </w:t>
      </w:r>
      <w:r w:rsidR="00AA1B33">
        <w:rPr>
          <w:rFonts w:ascii="Times New Roman" w:hAnsi="Times New Roman"/>
        </w:rPr>
        <w:lastRenderedPageBreak/>
        <w:t xml:space="preserve">hướng dẫn tại </w:t>
      </w:r>
      <w:r w:rsidR="005140AF" w:rsidRPr="00C10206">
        <w:rPr>
          <w:rFonts w:ascii="Times New Roman" w:hAnsi="Times New Roman"/>
        </w:rPr>
        <w:t>Thông tư số 02/2015/TT-BXD</w:t>
      </w:r>
      <w:r w:rsidR="00AA1B33">
        <w:rPr>
          <w:rFonts w:ascii="Times New Roman" w:hAnsi="Times New Roman"/>
        </w:rPr>
        <w:t xml:space="preserve"> </w:t>
      </w:r>
      <w:r w:rsidR="002F0039" w:rsidRPr="00C10206">
        <w:rPr>
          <w:rFonts w:ascii="Times New Roman" w:hAnsi="Times New Roman"/>
        </w:rPr>
        <w:t>thì</w:t>
      </w:r>
      <w:r w:rsidR="005140AF" w:rsidRPr="00C10206">
        <w:rPr>
          <w:rFonts w:ascii="Times New Roman" w:hAnsi="Times New Roman"/>
        </w:rPr>
        <w:t xml:space="preserve"> Ủy ban nhân dân tỉnh Bà Rịa – Vũng Tàu </w:t>
      </w:r>
      <w:r w:rsidR="00AA1B33">
        <w:rPr>
          <w:rFonts w:ascii="Times New Roman" w:hAnsi="Times New Roman"/>
        </w:rPr>
        <w:t xml:space="preserve">có thể </w:t>
      </w:r>
      <w:r w:rsidR="005140AF" w:rsidRPr="00C10206">
        <w:rPr>
          <w:rFonts w:ascii="Times New Roman" w:hAnsi="Times New Roman"/>
        </w:rPr>
        <w:t>nghiên cứu vận dụng</w:t>
      </w:r>
      <w:r w:rsidR="008275DE" w:rsidRPr="00C10206">
        <w:rPr>
          <w:rFonts w:ascii="Times New Roman" w:hAnsi="Times New Roman"/>
        </w:rPr>
        <w:t xml:space="preserve"> </w:t>
      </w:r>
      <w:r w:rsidR="002F0039" w:rsidRPr="00C10206">
        <w:rPr>
          <w:rFonts w:ascii="Times New Roman" w:hAnsi="Times New Roman"/>
        </w:rPr>
        <w:t xml:space="preserve">phương pháp lập dự toán chi phí theo </w:t>
      </w:r>
      <w:r w:rsidR="008275DE" w:rsidRPr="00C10206">
        <w:rPr>
          <w:rFonts w:ascii="Times New Roman" w:hAnsi="Times New Roman"/>
        </w:rPr>
        <w:t>hướng dẫn tại Thông tư số 06/200</w:t>
      </w:r>
      <w:r w:rsidR="003C5F8A" w:rsidRPr="00C10206">
        <w:rPr>
          <w:rFonts w:ascii="Times New Roman" w:hAnsi="Times New Roman"/>
        </w:rPr>
        <w:t>8/TT-BXD</w:t>
      </w:r>
      <w:r w:rsidR="005140AF" w:rsidRPr="00C10206">
        <w:rPr>
          <w:rFonts w:ascii="Times New Roman" w:hAnsi="Times New Roman"/>
        </w:rPr>
        <w:t xml:space="preserve"> để lập, phê duyệt</w:t>
      </w:r>
      <w:r w:rsidR="00AA1B33">
        <w:rPr>
          <w:rFonts w:ascii="Times New Roman" w:hAnsi="Times New Roman"/>
        </w:rPr>
        <w:t xml:space="preserve"> và quản </w:t>
      </w:r>
      <w:r w:rsidR="005140AF" w:rsidRPr="00C10206">
        <w:rPr>
          <w:rFonts w:ascii="Times New Roman" w:hAnsi="Times New Roman"/>
        </w:rPr>
        <w:t>lý</w:t>
      </w:r>
      <w:r w:rsidR="008275DE" w:rsidRPr="00C10206">
        <w:rPr>
          <w:rFonts w:ascii="Times New Roman" w:hAnsi="Times New Roman"/>
        </w:rPr>
        <w:t xml:space="preserve"> chi phí dịch vụ xử lý nước thải</w:t>
      </w:r>
      <w:r w:rsidR="00AA1B33">
        <w:rPr>
          <w:rFonts w:ascii="Times New Roman" w:hAnsi="Times New Roman"/>
        </w:rPr>
        <w:t>.</w:t>
      </w:r>
    </w:p>
    <w:p w:rsidR="002F0039" w:rsidRDefault="008275DE" w:rsidP="0011692A">
      <w:pPr>
        <w:spacing w:before="60" w:after="60" w:line="266" w:lineRule="auto"/>
        <w:ind w:firstLine="720"/>
        <w:jc w:val="both"/>
        <w:rPr>
          <w:rFonts w:ascii="Times New Roman" w:hAnsi="Times New Roman"/>
          <w:spacing w:val="-2"/>
        </w:rPr>
      </w:pPr>
      <w:r>
        <w:rPr>
          <w:rFonts w:ascii="Times New Roman" w:hAnsi="Times New Roman"/>
          <w:spacing w:val="-2"/>
        </w:rPr>
        <w:t>V</w:t>
      </w:r>
      <w:r w:rsidR="003C5F8A">
        <w:rPr>
          <w:rFonts w:ascii="Times New Roman" w:hAnsi="Times New Roman"/>
          <w:spacing w:val="-2"/>
        </w:rPr>
        <w:t xml:space="preserve">iệc thanh, quyết toán </w:t>
      </w:r>
      <w:r w:rsidR="002F0039">
        <w:rPr>
          <w:rFonts w:ascii="Times New Roman" w:hAnsi="Times New Roman"/>
          <w:spacing w:val="-2"/>
        </w:rPr>
        <w:t>chi phí xử lý nước thải tại nhà máy xử lý nước thải thành phố Vũng Tàu năm 2016 được thực hiện theo nội dung của hợp đồng đã ký</w:t>
      </w:r>
      <w:r w:rsidR="00F91DBF">
        <w:rPr>
          <w:rFonts w:ascii="Times New Roman" w:hAnsi="Times New Roman"/>
          <w:spacing w:val="-2"/>
        </w:rPr>
        <w:t xml:space="preserve"> </w:t>
      </w:r>
      <w:r w:rsidR="00C14071">
        <w:rPr>
          <w:rFonts w:ascii="Times New Roman" w:hAnsi="Times New Roman"/>
          <w:spacing w:val="-2"/>
        </w:rPr>
        <w:t xml:space="preserve">giữa các bên </w:t>
      </w:r>
      <w:r w:rsidR="00F91DBF">
        <w:rPr>
          <w:rFonts w:ascii="Times New Roman" w:hAnsi="Times New Roman"/>
          <w:spacing w:val="-2"/>
        </w:rPr>
        <w:t>và các quy định của pháp luật có liên quan.</w:t>
      </w:r>
    </w:p>
    <w:p w:rsidR="00530B83" w:rsidRPr="00BB58C2" w:rsidRDefault="005705F8" w:rsidP="0011692A">
      <w:pPr>
        <w:spacing w:before="60" w:after="60" w:line="266" w:lineRule="auto"/>
        <w:ind w:firstLine="720"/>
        <w:jc w:val="both"/>
        <w:rPr>
          <w:rFonts w:ascii="Times New Roman" w:hAnsi="Times New Roman"/>
        </w:rPr>
      </w:pPr>
      <w:r>
        <w:rPr>
          <w:rFonts w:ascii="Times New Roman" w:hAnsi="Times New Roman"/>
          <w:bCs/>
        </w:rPr>
        <w:t xml:space="preserve">Công ty Thoát nước và Phát triển đô thị tỉnh Bà Rịa – Vũng Tàu (Busadco) </w:t>
      </w:r>
      <w:r w:rsidR="00ED1893" w:rsidRPr="00BB58C2">
        <w:rPr>
          <w:rFonts w:ascii="Times New Roman" w:hAnsi="Times New Roman"/>
          <w:bCs/>
        </w:rPr>
        <w:t xml:space="preserve">căn cứ ý kiến trên </w:t>
      </w:r>
      <w:r w:rsidR="00F558F7" w:rsidRPr="00BB58C2">
        <w:rPr>
          <w:rFonts w:ascii="Times New Roman" w:hAnsi="Times New Roman"/>
          <w:bCs/>
        </w:rPr>
        <w:t xml:space="preserve">tổ </w:t>
      </w:r>
      <w:r w:rsidR="00AD28FF" w:rsidRPr="00BB58C2">
        <w:rPr>
          <w:rFonts w:ascii="Times New Roman" w:hAnsi="Times New Roman"/>
          <w:bCs/>
        </w:rPr>
        <w:t xml:space="preserve">chức thực hiện </w:t>
      </w:r>
      <w:r w:rsidR="00C455ED" w:rsidRPr="00BB58C2">
        <w:rPr>
          <w:rFonts w:ascii="Times New Roman" w:hAnsi="Times New Roman"/>
          <w:bCs/>
        </w:rPr>
        <w:t>t</w:t>
      </w:r>
      <w:r w:rsidR="00530B83" w:rsidRPr="00BB58C2">
        <w:rPr>
          <w:rFonts w:ascii="Times New Roman" w:hAnsi="Times New Roman"/>
          <w:bCs/>
          <w:lang w:val="vi-VN"/>
        </w:rPr>
        <w:t>heo quy định./.</w:t>
      </w:r>
    </w:p>
    <w:tbl>
      <w:tblPr>
        <w:tblW w:w="18452" w:type="dxa"/>
        <w:tblInd w:w="108" w:type="dxa"/>
        <w:tblLayout w:type="fixed"/>
        <w:tblLook w:val="0000" w:firstRow="0" w:lastRow="0" w:firstColumn="0" w:lastColumn="0" w:noHBand="0" w:noVBand="0"/>
      </w:tblPr>
      <w:tblGrid>
        <w:gridCol w:w="3220"/>
        <w:gridCol w:w="466"/>
        <w:gridCol w:w="5386"/>
        <w:gridCol w:w="3220"/>
        <w:gridCol w:w="280"/>
        <w:gridCol w:w="5880"/>
      </w:tblGrid>
      <w:tr w:rsidR="00B035D7" w:rsidRPr="00126A80" w:rsidTr="00DE2787">
        <w:trPr>
          <w:gridAfter w:val="1"/>
          <w:wAfter w:w="5880" w:type="dxa"/>
          <w:trHeight w:val="287"/>
        </w:trPr>
        <w:tc>
          <w:tcPr>
            <w:tcW w:w="3220" w:type="dxa"/>
          </w:tcPr>
          <w:p w:rsidR="00B035D7" w:rsidRPr="00126A80" w:rsidRDefault="00B035D7" w:rsidP="00926F9D">
            <w:pPr>
              <w:spacing w:before="40"/>
              <w:jc w:val="both"/>
              <w:rPr>
                <w:i/>
                <w:color w:val="0000FF"/>
                <w:sz w:val="25"/>
              </w:rPr>
            </w:pPr>
          </w:p>
        </w:tc>
        <w:tc>
          <w:tcPr>
            <w:tcW w:w="466" w:type="dxa"/>
          </w:tcPr>
          <w:p w:rsidR="00B035D7" w:rsidRPr="00126A80" w:rsidRDefault="00B035D7" w:rsidP="00926F9D">
            <w:pPr>
              <w:spacing w:before="40"/>
              <w:jc w:val="both"/>
              <w:rPr>
                <w:rFonts w:ascii=".VnTimeH" w:hAnsi=".VnTimeH"/>
                <w:b/>
                <w:color w:val="0000FF"/>
                <w:sz w:val="24"/>
              </w:rPr>
            </w:pPr>
          </w:p>
        </w:tc>
        <w:tc>
          <w:tcPr>
            <w:tcW w:w="5386" w:type="dxa"/>
          </w:tcPr>
          <w:p w:rsidR="00B035D7" w:rsidRPr="004D2C3A" w:rsidRDefault="00A90279" w:rsidP="00513189">
            <w:pPr>
              <w:spacing w:before="120"/>
              <w:ind w:left="357"/>
              <w:jc w:val="center"/>
              <w:rPr>
                <w:rFonts w:ascii="Times New Roman" w:hAnsi="Times New Roman"/>
                <w:b/>
                <w:sz w:val="26"/>
              </w:rPr>
            </w:pPr>
            <w:r>
              <w:rPr>
                <w:rFonts w:ascii="Times New Roman" w:hAnsi="Times New Roman"/>
                <w:b/>
                <w:sz w:val="26"/>
              </w:rPr>
              <w:t>KT</w:t>
            </w:r>
            <w:r w:rsidR="00B035D7">
              <w:rPr>
                <w:rFonts w:ascii="Times New Roman" w:hAnsi="Times New Roman"/>
                <w:b/>
                <w:sz w:val="26"/>
              </w:rPr>
              <w:t>. BỘ</w:t>
            </w:r>
            <w:r w:rsidR="00B035D7" w:rsidRPr="004D2C3A">
              <w:rPr>
                <w:rFonts w:ascii="Times New Roman" w:hAnsi="Times New Roman"/>
                <w:b/>
                <w:sz w:val="26"/>
              </w:rPr>
              <w:t xml:space="preserve"> TRƯỞNG</w:t>
            </w:r>
          </w:p>
        </w:tc>
        <w:tc>
          <w:tcPr>
            <w:tcW w:w="3220" w:type="dxa"/>
          </w:tcPr>
          <w:p w:rsidR="00B035D7" w:rsidRPr="00126A80" w:rsidRDefault="00B035D7" w:rsidP="004D2C3A">
            <w:pPr>
              <w:spacing w:before="40"/>
              <w:jc w:val="both"/>
              <w:rPr>
                <w:i/>
                <w:color w:val="0000FF"/>
                <w:sz w:val="25"/>
              </w:rPr>
            </w:pPr>
          </w:p>
        </w:tc>
        <w:tc>
          <w:tcPr>
            <w:tcW w:w="280" w:type="dxa"/>
          </w:tcPr>
          <w:p w:rsidR="00B035D7" w:rsidRPr="00126A80" w:rsidRDefault="00B035D7" w:rsidP="004D2C3A">
            <w:pPr>
              <w:spacing w:before="40"/>
              <w:jc w:val="both"/>
              <w:rPr>
                <w:rFonts w:ascii=".VnTimeH" w:hAnsi=".VnTimeH"/>
                <w:b/>
                <w:color w:val="0000FF"/>
                <w:sz w:val="24"/>
              </w:rPr>
            </w:pPr>
          </w:p>
        </w:tc>
      </w:tr>
      <w:tr w:rsidR="00B035D7" w:rsidRPr="00126A80" w:rsidTr="00DE2787">
        <w:trPr>
          <w:trHeight w:val="353"/>
        </w:trPr>
        <w:tc>
          <w:tcPr>
            <w:tcW w:w="3220" w:type="dxa"/>
          </w:tcPr>
          <w:p w:rsidR="00B035D7" w:rsidRPr="00A90279" w:rsidRDefault="00B035D7" w:rsidP="00B035D7">
            <w:pPr>
              <w:spacing w:before="120"/>
              <w:jc w:val="both"/>
              <w:rPr>
                <w:rFonts w:ascii="Times New Roman" w:hAnsi="Times New Roman"/>
                <w:b/>
                <w:i/>
                <w:sz w:val="24"/>
                <w:szCs w:val="24"/>
              </w:rPr>
            </w:pPr>
            <w:r w:rsidRPr="00A90279">
              <w:rPr>
                <w:rFonts w:ascii="Times New Roman" w:hAnsi="Times New Roman"/>
                <w:b/>
                <w:i/>
                <w:sz w:val="24"/>
                <w:szCs w:val="24"/>
              </w:rPr>
              <w:t>Nơi nhận:</w:t>
            </w:r>
          </w:p>
        </w:tc>
        <w:tc>
          <w:tcPr>
            <w:tcW w:w="466" w:type="dxa"/>
          </w:tcPr>
          <w:p w:rsidR="00B035D7" w:rsidRPr="00126A80" w:rsidRDefault="00B035D7" w:rsidP="00926F9D">
            <w:pPr>
              <w:spacing w:before="40"/>
              <w:jc w:val="both"/>
              <w:rPr>
                <w:rFonts w:ascii=".VnTimeH" w:hAnsi=".VnTimeH"/>
                <w:b/>
                <w:color w:val="0000FF"/>
                <w:sz w:val="24"/>
              </w:rPr>
            </w:pPr>
          </w:p>
        </w:tc>
        <w:tc>
          <w:tcPr>
            <w:tcW w:w="5386" w:type="dxa"/>
          </w:tcPr>
          <w:p w:rsidR="00B035D7" w:rsidRPr="00843031" w:rsidRDefault="003B3097" w:rsidP="00A90279">
            <w:pPr>
              <w:spacing w:before="40"/>
              <w:jc w:val="center"/>
              <w:rPr>
                <w:rFonts w:ascii="Times New Roman" w:hAnsi="Times New Roman"/>
                <w:b/>
                <w:sz w:val="26"/>
                <w:szCs w:val="26"/>
              </w:rPr>
            </w:pPr>
            <w:r>
              <w:rPr>
                <w:rFonts w:ascii="Times New Roman" w:hAnsi="Times New Roman"/>
                <w:b/>
                <w:sz w:val="26"/>
                <w:szCs w:val="26"/>
              </w:rPr>
              <w:t xml:space="preserve">      </w:t>
            </w:r>
            <w:r w:rsidR="00A90279">
              <w:rPr>
                <w:rFonts w:ascii="Times New Roman" w:hAnsi="Times New Roman"/>
                <w:b/>
                <w:sz w:val="26"/>
                <w:szCs w:val="26"/>
              </w:rPr>
              <w:t>THỨ TRƯỞNG</w:t>
            </w:r>
            <w:r w:rsidR="00B035D7">
              <w:rPr>
                <w:rFonts w:ascii="Times New Roman" w:hAnsi="Times New Roman"/>
                <w:b/>
                <w:sz w:val="26"/>
                <w:szCs w:val="26"/>
              </w:rPr>
              <w:t xml:space="preserve"> </w:t>
            </w:r>
          </w:p>
        </w:tc>
        <w:tc>
          <w:tcPr>
            <w:tcW w:w="3220" w:type="dxa"/>
          </w:tcPr>
          <w:p w:rsidR="00B035D7" w:rsidRPr="00432AB8" w:rsidRDefault="00B035D7" w:rsidP="004649C0">
            <w:pPr>
              <w:spacing w:before="120"/>
              <w:jc w:val="both"/>
              <w:rPr>
                <w:rFonts w:ascii="Times New Roman" w:hAnsi="Times New Roman"/>
                <w:b/>
                <w:i/>
                <w:color w:val="0000FF"/>
                <w:sz w:val="24"/>
                <w:szCs w:val="24"/>
              </w:rPr>
            </w:pPr>
          </w:p>
        </w:tc>
        <w:tc>
          <w:tcPr>
            <w:tcW w:w="280" w:type="dxa"/>
          </w:tcPr>
          <w:p w:rsidR="00B035D7" w:rsidRPr="00126A80" w:rsidRDefault="00B035D7" w:rsidP="004D2C3A">
            <w:pPr>
              <w:spacing w:before="40"/>
              <w:jc w:val="both"/>
              <w:rPr>
                <w:rFonts w:ascii=".VnTimeH" w:hAnsi=".VnTimeH"/>
                <w:b/>
                <w:color w:val="0000FF"/>
                <w:sz w:val="24"/>
              </w:rPr>
            </w:pPr>
          </w:p>
        </w:tc>
        <w:tc>
          <w:tcPr>
            <w:tcW w:w="5880" w:type="dxa"/>
          </w:tcPr>
          <w:p w:rsidR="00B035D7" w:rsidRPr="004649C0" w:rsidRDefault="00B035D7" w:rsidP="004649C0">
            <w:pPr>
              <w:jc w:val="center"/>
              <w:rPr>
                <w:rFonts w:ascii="Times New Roman" w:hAnsi="Times New Roman"/>
                <w:b/>
                <w:sz w:val="26"/>
                <w:szCs w:val="26"/>
              </w:rPr>
            </w:pPr>
          </w:p>
        </w:tc>
      </w:tr>
      <w:tr w:rsidR="00B035D7" w:rsidRPr="00126A80" w:rsidTr="00DE2787">
        <w:trPr>
          <w:trHeight w:val="154"/>
        </w:trPr>
        <w:tc>
          <w:tcPr>
            <w:tcW w:w="3220" w:type="dxa"/>
          </w:tcPr>
          <w:p w:rsidR="00B035D7" w:rsidRPr="003068DC" w:rsidRDefault="002B2AD5" w:rsidP="00926F9D">
            <w:pPr>
              <w:jc w:val="both"/>
              <w:rPr>
                <w:rFonts w:ascii="Times New Roman" w:hAnsi="Times New Roman"/>
                <w:sz w:val="22"/>
                <w:szCs w:val="22"/>
              </w:rPr>
            </w:pPr>
            <w:r>
              <w:rPr>
                <w:rFonts w:ascii="Times New Roman" w:hAnsi="Times New Roman"/>
                <w:sz w:val="22"/>
                <w:szCs w:val="22"/>
              </w:rPr>
              <w:t>- Như trên</w:t>
            </w:r>
            <w:r w:rsidR="00B035D7" w:rsidRPr="003068DC">
              <w:rPr>
                <w:rFonts w:ascii="Times New Roman" w:hAnsi="Times New Roman"/>
                <w:sz w:val="22"/>
                <w:szCs w:val="22"/>
              </w:rPr>
              <w:t>;</w:t>
            </w:r>
          </w:p>
          <w:p w:rsidR="00B035D7" w:rsidRPr="003068DC" w:rsidRDefault="00A90279" w:rsidP="00926F9D">
            <w:pPr>
              <w:jc w:val="both"/>
              <w:rPr>
                <w:rFonts w:ascii="Times New Roman" w:hAnsi="Times New Roman"/>
                <w:sz w:val="22"/>
                <w:szCs w:val="22"/>
              </w:rPr>
            </w:pPr>
            <w:r>
              <w:rPr>
                <w:rFonts w:ascii="Times New Roman" w:hAnsi="Times New Roman"/>
                <w:sz w:val="22"/>
                <w:szCs w:val="22"/>
              </w:rPr>
              <w:t>- Lưu: VT, KTXD(L</w:t>
            </w:r>
            <w:r w:rsidR="00B035D7">
              <w:rPr>
                <w:rFonts w:ascii="Times New Roman" w:hAnsi="Times New Roman"/>
                <w:sz w:val="22"/>
                <w:szCs w:val="22"/>
              </w:rPr>
              <w:t>).</w:t>
            </w:r>
          </w:p>
          <w:p w:rsidR="00B035D7" w:rsidRPr="00126A80" w:rsidRDefault="00B035D7" w:rsidP="00926F9D">
            <w:pPr>
              <w:jc w:val="both"/>
              <w:rPr>
                <w:b/>
                <w:i/>
                <w:color w:val="0000FF"/>
                <w:sz w:val="25"/>
              </w:rPr>
            </w:pPr>
          </w:p>
        </w:tc>
        <w:tc>
          <w:tcPr>
            <w:tcW w:w="466" w:type="dxa"/>
          </w:tcPr>
          <w:p w:rsidR="00B035D7" w:rsidRPr="00126A80" w:rsidRDefault="00B035D7" w:rsidP="00926F9D">
            <w:pPr>
              <w:jc w:val="both"/>
              <w:rPr>
                <w:rFonts w:ascii=".VnTimeH" w:hAnsi=".VnTimeH"/>
                <w:b/>
                <w:color w:val="0000FF"/>
                <w:sz w:val="24"/>
              </w:rPr>
            </w:pPr>
          </w:p>
        </w:tc>
        <w:tc>
          <w:tcPr>
            <w:tcW w:w="5386" w:type="dxa"/>
          </w:tcPr>
          <w:p w:rsidR="00B035D7" w:rsidRPr="00522DD4" w:rsidRDefault="00B035D7" w:rsidP="00DE2787">
            <w:pPr>
              <w:jc w:val="center"/>
              <w:rPr>
                <w:rFonts w:ascii="Times New Roman" w:hAnsi="Times New Roman"/>
                <w:b/>
                <w:sz w:val="46"/>
              </w:rPr>
            </w:pPr>
          </w:p>
          <w:p w:rsidR="008560D4" w:rsidRPr="006B7A2E" w:rsidRDefault="008560D4" w:rsidP="006B7A2E">
            <w:pPr>
              <w:spacing w:before="120" w:after="120"/>
              <w:jc w:val="center"/>
              <w:rPr>
                <w:rFonts w:ascii="Times New Roman" w:hAnsi="Times New Roman"/>
              </w:rPr>
            </w:pPr>
            <w:r w:rsidRPr="006B7A2E">
              <w:rPr>
                <w:rFonts w:ascii="Times New Roman" w:hAnsi="Times New Roman"/>
              </w:rPr>
              <w:t>(đã ký)</w:t>
            </w:r>
          </w:p>
          <w:p w:rsidR="00B035D7" w:rsidRPr="00522DD4" w:rsidRDefault="008560D4" w:rsidP="00C455ED">
            <w:pPr>
              <w:spacing w:line="360" w:lineRule="auto"/>
              <w:rPr>
                <w:rFonts w:ascii="Times New Roman" w:hAnsi="Times New Roman"/>
                <w:b/>
                <w:sz w:val="44"/>
              </w:rPr>
            </w:pPr>
            <w:r>
              <w:rPr>
                <w:rFonts w:ascii="Times New Roman" w:hAnsi="Times New Roman"/>
                <w:b/>
                <w:sz w:val="30"/>
              </w:rPr>
              <w:t xml:space="preserve"> </w:t>
            </w:r>
            <w:bookmarkStart w:id="0" w:name="_GoBack"/>
            <w:bookmarkEnd w:id="0"/>
          </w:p>
          <w:p w:rsidR="00B035D7" w:rsidRPr="004D2C3A" w:rsidRDefault="00B035D7" w:rsidP="00A90279">
            <w:pPr>
              <w:ind w:left="357"/>
              <w:jc w:val="center"/>
              <w:rPr>
                <w:rFonts w:ascii="Times New Roman" w:hAnsi="Times New Roman"/>
                <w:b/>
                <w:sz w:val="26"/>
                <w:szCs w:val="26"/>
              </w:rPr>
            </w:pPr>
            <w:r>
              <w:rPr>
                <w:rFonts w:ascii="Times New Roman" w:hAnsi="Times New Roman"/>
                <w:b/>
              </w:rPr>
              <w:t xml:space="preserve"> </w:t>
            </w:r>
            <w:r w:rsidR="00A90279">
              <w:rPr>
                <w:rFonts w:ascii="Times New Roman" w:hAnsi="Times New Roman"/>
                <w:b/>
              </w:rPr>
              <w:t xml:space="preserve">Bùi </w:t>
            </w:r>
            <w:r w:rsidR="003B3097">
              <w:rPr>
                <w:rFonts w:ascii="Times New Roman" w:hAnsi="Times New Roman"/>
                <w:b/>
              </w:rPr>
              <w:t>Phạm Khánh</w:t>
            </w:r>
          </w:p>
        </w:tc>
        <w:tc>
          <w:tcPr>
            <w:tcW w:w="3220" w:type="dxa"/>
          </w:tcPr>
          <w:p w:rsidR="00B035D7" w:rsidRPr="00126A80" w:rsidRDefault="00B035D7" w:rsidP="00BC2D11">
            <w:pPr>
              <w:jc w:val="both"/>
              <w:rPr>
                <w:b/>
                <w:i/>
                <w:color w:val="0000FF"/>
                <w:sz w:val="25"/>
              </w:rPr>
            </w:pPr>
          </w:p>
        </w:tc>
        <w:tc>
          <w:tcPr>
            <w:tcW w:w="280" w:type="dxa"/>
          </w:tcPr>
          <w:p w:rsidR="00B035D7" w:rsidRPr="00126A80" w:rsidRDefault="00B035D7" w:rsidP="00BC2D11">
            <w:pPr>
              <w:jc w:val="both"/>
              <w:rPr>
                <w:rFonts w:ascii=".VnTimeH" w:hAnsi=".VnTimeH"/>
                <w:b/>
                <w:color w:val="0000FF"/>
                <w:sz w:val="24"/>
              </w:rPr>
            </w:pPr>
          </w:p>
        </w:tc>
        <w:tc>
          <w:tcPr>
            <w:tcW w:w="5880" w:type="dxa"/>
          </w:tcPr>
          <w:p w:rsidR="00B035D7" w:rsidRPr="004D2C3A" w:rsidRDefault="00B035D7" w:rsidP="00B035D7">
            <w:pPr>
              <w:ind w:left="357"/>
              <w:jc w:val="center"/>
              <w:rPr>
                <w:rFonts w:ascii="Times New Roman" w:hAnsi="Times New Roman"/>
                <w:b/>
                <w:sz w:val="26"/>
                <w:szCs w:val="26"/>
              </w:rPr>
            </w:pPr>
          </w:p>
        </w:tc>
      </w:tr>
    </w:tbl>
    <w:p w:rsidR="005508AC" w:rsidRPr="00EB6CC8" w:rsidRDefault="005508AC" w:rsidP="00C25B2A">
      <w:pPr>
        <w:pStyle w:val="BodyText2"/>
        <w:rPr>
          <w:lang w:val="es-ES"/>
        </w:rPr>
      </w:pPr>
    </w:p>
    <w:sectPr w:rsidR="005508AC" w:rsidRPr="00EB6CC8" w:rsidSect="00522DD4">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34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532" w:rsidRDefault="00620532">
      <w:r>
        <w:separator/>
      </w:r>
    </w:p>
  </w:endnote>
  <w:endnote w:type="continuationSeparator" w:id="0">
    <w:p w:rsidR="00620532" w:rsidRDefault="00620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EA" w:rsidRDefault="00C425CF" w:rsidP="00350A3D">
    <w:pPr>
      <w:pStyle w:val="Footer"/>
      <w:framePr w:wrap="around" w:vAnchor="text" w:hAnchor="margin" w:xAlign="center" w:y="1"/>
      <w:rPr>
        <w:rStyle w:val="PageNumber"/>
      </w:rPr>
    </w:pPr>
    <w:r>
      <w:rPr>
        <w:rStyle w:val="PageNumber"/>
      </w:rPr>
      <w:fldChar w:fldCharType="begin"/>
    </w:r>
    <w:r w:rsidR="00A165EA">
      <w:rPr>
        <w:rStyle w:val="PageNumber"/>
      </w:rPr>
      <w:instrText xml:space="preserve">PAGE  </w:instrText>
    </w:r>
    <w:r>
      <w:rPr>
        <w:rStyle w:val="PageNumber"/>
      </w:rPr>
      <w:fldChar w:fldCharType="end"/>
    </w:r>
  </w:p>
  <w:p w:rsidR="00A165EA" w:rsidRDefault="00A165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589766"/>
      <w:docPartObj>
        <w:docPartGallery w:val="Page Numbers (Bottom of Page)"/>
        <w:docPartUnique/>
      </w:docPartObj>
    </w:sdtPr>
    <w:sdtEndPr>
      <w:rPr>
        <w:rFonts w:ascii="Times New Roman" w:hAnsi="Times New Roman"/>
      </w:rPr>
    </w:sdtEndPr>
    <w:sdtContent>
      <w:p w:rsidR="00F91DBF" w:rsidRPr="00F91DBF" w:rsidRDefault="00C425CF">
        <w:pPr>
          <w:pStyle w:val="Footer"/>
          <w:jc w:val="right"/>
          <w:rPr>
            <w:rFonts w:ascii="Times New Roman" w:hAnsi="Times New Roman"/>
          </w:rPr>
        </w:pPr>
        <w:r w:rsidRPr="00F91DBF">
          <w:rPr>
            <w:rFonts w:ascii="Times New Roman" w:hAnsi="Times New Roman"/>
          </w:rPr>
          <w:fldChar w:fldCharType="begin"/>
        </w:r>
        <w:r w:rsidR="00F91DBF" w:rsidRPr="00F91DBF">
          <w:rPr>
            <w:rFonts w:ascii="Times New Roman" w:hAnsi="Times New Roman"/>
          </w:rPr>
          <w:instrText xml:space="preserve"> PAGE   \* MERGEFORMAT </w:instrText>
        </w:r>
        <w:r w:rsidRPr="00F91DBF">
          <w:rPr>
            <w:rFonts w:ascii="Times New Roman" w:hAnsi="Times New Roman"/>
          </w:rPr>
          <w:fldChar w:fldCharType="separate"/>
        </w:r>
        <w:r w:rsidR="00A91C5A">
          <w:rPr>
            <w:rFonts w:ascii="Times New Roman" w:hAnsi="Times New Roman"/>
            <w:noProof/>
          </w:rPr>
          <w:t>2</w:t>
        </w:r>
        <w:r w:rsidRPr="00F91DBF">
          <w:rPr>
            <w:rFonts w:ascii="Times New Roman" w:hAnsi="Times New Roman"/>
          </w:rPr>
          <w:fldChar w:fldCharType="end"/>
        </w:r>
      </w:p>
    </w:sdtContent>
  </w:sdt>
  <w:p w:rsidR="00A165EA" w:rsidRDefault="00A165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DBF" w:rsidRDefault="00F91D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532" w:rsidRDefault="00620532">
      <w:r>
        <w:separator/>
      </w:r>
    </w:p>
  </w:footnote>
  <w:footnote w:type="continuationSeparator" w:id="0">
    <w:p w:rsidR="00620532" w:rsidRDefault="00620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DBF" w:rsidRDefault="00F91D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EA" w:rsidRDefault="00A165EA">
    <w:pPr>
      <w:pStyle w:val="Header"/>
      <w:jc w:val="right"/>
    </w:pPr>
  </w:p>
  <w:p w:rsidR="00A165EA" w:rsidRDefault="00A165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DBF" w:rsidRDefault="00F91D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B0AF0"/>
    <w:multiLevelType w:val="hybridMultilevel"/>
    <w:tmpl w:val="A0D6C0A2"/>
    <w:lvl w:ilvl="0" w:tplc="BFDCCB52">
      <w:start w:val="1"/>
      <w:numFmt w:val="decimal"/>
      <w:lvlText w:val="%1."/>
      <w:lvlJc w:val="left"/>
      <w:pPr>
        <w:tabs>
          <w:tab w:val="num" w:pos="1515"/>
        </w:tabs>
        <w:ind w:left="1515" w:hanging="7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00E7E6F"/>
    <w:multiLevelType w:val="hybridMultilevel"/>
    <w:tmpl w:val="E08E46E8"/>
    <w:lvl w:ilvl="0" w:tplc="0C2AF1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4AD2CF3"/>
    <w:multiLevelType w:val="hybridMultilevel"/>
    <w:tmpl w:val="2C8ED1D2"/>
    <w:lvl w:ilvl="0" w:tplc="F9F82108">
      <w:start w:val="1"/>
      <w:numFmt w:val="decimal"/>
      <w:lvlText w:val="%1"/>
      <w:lvlJc w:val="left"/>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E0F"/>
    <w:rsid w:val="00004ED0"/>
    <w:rsid w:val="000076F7"/>
    <w:rsid w:val="00010331"/>
    <w:rsid w:val="0001065F"/>
    <w:rsid w:val="00010FC1"/>
    <w:rsid w:val="00012C91"/>
    <w:rsid w:val="00012CA7"/>
    <w:rsid w:val="00013708"/>
    <w:rsid w:val="00020052"/>
    <w:rsid w:val="00021ECA"/>
    <w:rsid w:val="0002272B"/>
    <w:rsid w:val="00023A05"/>
    <w:rsid w:val="00023E83"/>
    <w:rsid w:val="00024940"/>
    <w:rsid w:val="00025F63"/>
    <w:rsid w:val="000260C9"/>
    <w:rsid w:val="00031BAD"/>
    <w:rsid w:val="00032857"/>
    <w:rsid w:val="00033ED3"/>
    <w:rsid w:val="00034535"/>
    <w:rsid w:val="00035781"/>
    <w:rsid w:val="00036065"/>
    <w:rsid w:val="000375E4"/>
    <w:rsid w:val="00050470"/>
    <w:rsid w:val="000518D2"/>
    <w:rsid w:val="00054499"/>
    <w:rsid w:val="000572A1"/>
    <w:rsid w:val="00063BAB"/>
    <w:rsid w:val="000642E2"/>
    <w:rsid w:val="0006658A"/>
    <w:rsid w:val="00073D1B"/>
    <w:rsid w:val="0007483C"/>
    <w:rsid w:val="00077884"/>
    <w:rsid w:val="000800E7"/>
    <w:rsid w:val="00083AA4"/>
    <w:rsid w:val="000848F8"/>
    <w:rsid w:val="00084ABC"/>
    <w:rsid w:val="00085C84"/>
    <w:rsid w:val="00090EBB"/>
    <w:rsid w:val="00091464"/>
    <w:rsid w:val="000919AF"/>
    <w:rsid w:val="00092B2B"/>
    <w:rsid w:val="00095CDD"/>
    <w:rsid w:val="000A07B7"/>
    <w:rsid w:val="000A4936"/>
    <w:rsid w:val="000A62D6"/>
    <w:rsid w:val="000A65A0"/>
    <w:rsid w:val="000B0E4D"/>
    <w:rsid w:val="000B2B76"/>
    <w:rsid w:val="000B67E0"/>
    <w:rsid w:val="000B7B70"/>
    <w:rsid w:val="000C2B68"/>
    <w:rsid w:val="000C575A"/>
    <w:rsid w:val="000C6626"/>
    <w:rsid w:val="000C6994"/>
    <w:rsid w:val="000C69F2"/>
    <w:rsid w:val="000C72BA"/>
    <w:rsid w:val="000C740F"/>
    <w:rsid w:val="000D16C7"/>
    <w:rsid w:val="000D290E"/>
    <w:rsid w:val="000D6D99"/>
    <w:rsid w:val="000E0ECD"/>
    <w:rsid w:val="000E342F"/>
    <w:rsid w:val="000E54A9"/>
    <w:rsid w:val="000E7286"/>
    <w:rsid w:val="000F0576"/>
    <w:rsid w:val="000F22FB"/>
    <w:rsid w:val="000F2549"/>
    <w:rsid w:val="000F3AC4"/>
    <w:rsid w:val="000F50E9"/>
    <w:rsid w:val="000F6DBB"/>
    <w:rsid w:val="000F782C"/>
    <w:rsid w:val="001005A7"/>
    <w:rsid w:val="00100965"/>
    <w:rsid w:val="00101156"/>
    <w:rsid w:val="0010224C"/>
    <w:rsid w:val="00102549"/>
    <w:rsid w:val="00105F34"/>
    <w:rsid w:val="00110317"/>
    <w:rsid w:val="00110C2B"/>
    <w:rsid w:val="00111224"/>
    <w:rsid w:val="00111778"/>
    <w:rsid w:val="00111F91"/>
    <w:rsid w:val="001139F1"/>
    <w:rsid w:val="0011692A"/>
    <w:rsid w:val="00117D46"/>
    <w:rsid w:val="00120436"/>
    <w:rsid w:val="001238E1"/>
    <w:rsid w:val="001312D9"/>
    <w:rsid w:val="0013166E"/>
    <w:rsid w:val="0013355A"/>
    <w:rsid w:val="00134D5C"/>
    <w:rsid w:val="00137825"/>
    <w:rsid w:val="00137E49"/>
    <w:rsid w:val="00142759"/>
    <w:rsid w:val="00145FCF"/>
    <w:rsid w:val="001474A8"/>
    <w:rsid w:val="001476AC"/>
    <w:rsid w:val="00150687"/>
    <w:rsid w:val="00150CF2"/>
    <w:rsid w:val="00155DC5"/>
    <w:rsid w:val="001607E9"/>
    <w:rsid w:val="00161213"/>
    <w:rsid w:val="00161A70"/>
    <w:rsid w:val="001629EB"/>
    <w:rsid w:val="00162C8F"/>
    <w:rsid w:val="001649F1"/>
    <w:rsid w:val="001667EB"/>
    <w:rsid w:val="00170A04"/>
    <w:rsid w:val="00171A0C"/>
    <w:rsid w:val="00171C10"/>
    <w:rsid w:val="001722C7"/>
    <w:rsid w:val="0017246A"/>
    <w:rsid w:val="00173524"/>
    <w:rsid w:val="00180993"/>
    <w:rsid w:val="0018486B"/>
    <w:rsid w:val="00184A0D"/>
    <w:rsid w:val="00184BAE"/>
    <w:rsid w:val="00185199"/>
    <w:rsid w:val="00185BA2"/>
    <w:rsid w:val="001864F5"/>
    <w:rsid w:val="00187011"/>
    <w:rsid w:val="00192C28"/>
    <w:rsid w:val="00193639"/>
    <w:rsid w:val="00194198"/>
    <w:rsid w:val="0019462E"/>
    <w:rsid w:val="00197A8C"/>
    <w:rsid w:val="00197FAA"/>
    <w:rsid w:val="001A093A"/>
    <w:rsid w:val="001A3075"/>
    <w:rsid w:val="001A3585"/>
    <w:rsid w:val="001A47DF"/>
    <w:rsid w:val="001A576F"/>
    <w:rsid w:val="001A78EF"/>
    <w:rsid w:val="001B1F41"/>
    <w:rsid w:val="001B6196"/>
    <w:rsid w:val="001B6FF8"/>
    <w:rsid w:val="001C06B4"/>
    <w:rsid w:val="001C29D1"/>
    <w:rsid w:val="001C2C3C"/>
    <w:rsid w:val="001C76F9"/>
    <w:rsid w:val="001D3D24"/>
    <w:rsid w:val="001D6574"/>
    <w:rsid w:val="001D6711"/>
    <w:rsid w:val="001E2047"/>
    <w:rsid w:val="001E2772"/>
    <w:rsid w:val="001E2EF5"/>
    <w:rsid w:val="001F4BD7"/>
    <w:rsid w:val="001F56CE"/>
    <w:rsid w:val="001F57E2"/>
    <w:rsid w:val="001F5CB8"/>
    <w:rsid w:val="001F6D30"/>
    <w:rsid w:val="001F6DDB"/>
    <w:rsid w:val="001F7E74"/>
    <w:rsid w:val="0020257E"/>
    <w:rsid w:val="00202FC6"/>
    <w:rsid w:val="002042E5"/>
    <w:rsid w:val="002061AC"/>
    <w:rsid w:val="002061CF"/>
    <w:rsid w:val="00212C0B"/>
    <w:rsid w:val="002136F8"/>
    <w:rsid w:val="00213AAF"/>
    <w:rsid w:val="00215108"/>
    <w:rsid w:val="00215C9A"/>
    <w:rsid w:val="00223F85"/>
    <w:rsid w:val="00224DA9"/>
    <w:rsid w:val="00224F39"/>
    <w:rsid w:val="002259B7"/>
    <w:rsid w:val="00227565"/>
    <w:rsid w:val="002362AF"/>
    <w:rsid w:val="0023675A"/>
    <w:rsid w:val="00237E09"/>
    <w:rsid w:val="00240E10"/>
    <w:rsid w:val="0024275F"/>
    <w:rsid w:val="002476D7"/>
    <w:rsid w:val="00250F67"/>
    <w:rsid w:val="002549ED"/>
    <w:rsid w:val="00255CD8"/>
    <w:rsid w:val="002572C8"/>
    <w:rsid w:val="0026341B"/>
    <w:rsid w:val="002655F2"/>
    <w:rsid w:val="002660E8"/>
    <w:rsid w:val="00267A9E"/>
    <w:rsid w:val="0027130F"/>
    <w:rsid w:val="00271644"/>
    <w:rsid w:val="002840A4"/>
    <w:rsid w:val="00284785"/>
    <w:rsid w:val="00286137"/>
    <w:rsid w:val="002900BB"/>
    <w:rsid w:val="00291835"/>
    <w:rsid w:val="00292E19"/>
    <w:rsid w:val="002A3C7B"/>
    <w:rsid w:val="002A6631"/>
    <w:rsid w:val="002B0B38"/>
    <w:rsid w:val="002B12FE"/>
    <w:rsid w:val="002B176D"/>
    <w:rsid w:val="002B2AD5"/>
    <w:rsid w:val="002B37E3"/>
    <w:rsid w:val="002B3B5D"/>
    <w:rsid w:val="002B60E4"/>
    <w:rsid w:val="002B6D6C"/>
    <w:rsid w:val="002B720C"/>
    <w:rsid w:val="002B75DE"/>
    <w:rsid w:val="002B7F06"/>
    <w:rsid w:val="002C20C8"/>
    <w:rsid w:val="002C21B6"/>
    <w:rsid w:val="002C5F18"/>
    <w:rsid w:val="002C6AA0"/>
    <w:rsid w:val="002C781F"/>
    <w:rsid w:val="002C7DB3"/>
    <w:rsid w:val="002D0F25"/>
    <w:rsid w:val="002D2DB1"/>
    <w:rsid w:val="002D30B7"/>
    <w:rsid w:val="002D5605"/>
    <w:rsid w:val="002E05AE"/>
    <w:rsid w:val="002E0988"/>
    <w:rsid w:val="002E1288"/>
    <w:rsid w:val="002E26F0"/>
    <w:rsid w:val="002E3FCA"/>
    <w:rsid w:val="002E7751"/>
    <w:rsid w:val="002F0039"/>
    <w:rsid w:val="002F1718"/>
    <w:rsid w:val="002F1BD2"/>
    <w:rsid w:val="002F3EBB"/>
    <w:rsid w:val="002F4F3C"/>
    <w:rsid w:val="0030079B"/>
    <w:rsid w:val="00302116"/>
    <w:rsid w:val="0030489D"/>
    <w:rsid w:val="00306601"/>
    <w:rsid w:val="00306649"/>
    <w:rsid w:val="003068DC"/>
    <w:rsid w:val="00307C2B"/>
    <w:rsid w:val="00307F76"/>
    <w:rsid w:val="00310648"/>
    <w:rsid w:val="0031119C"/>
    <w:rsid w:val="003133F0"/>
    <w:rsid w:val="003166B3"/>
    <w:rsid w:val="00316CF6"/>
    <w:rsid w:val="0031752C"/>
    <w:rsid w:val="00317CB6"/>
    <w:rsid w:val="003209EC"/>
    <w:rsid w:val="00321953"/>
    <w:rsid w:val="00322381"/>
    <w:rsid w:val="00322CF0"/>
    <w:rsid w:val="00326D32"/>
    <w:rsid w:val="00331582"/>
    <w:rsid w:val="00331B7D"/>
    <w:rsid w:val="0033289D"/>
    <w:rsid w:val="0033443B"/>
    <w:rsid w:val="003417BA"/>
    <w:rsid w:val="00344CE2"/>
    <w:rsid w:val="00350A3D"/>
    <w:rsid w:val="003515CC"/>
    <w:rsid w:val="0035776A"/>
    <w:rsid w:val="00357B46"/>
    <w:rsid w:val="003614D0"/>
    <w:rsid w:val="003623F7"/>
    <w:rsid w:val="00365FE5"/>
    <w:rsid w:val="0036759B"/>
    <w:rsid w:val="00370204"/>
    <w:rsid w:val="00375A66"/>
    <w:rsid w:val="0037650D"/>
    <w:rsid w:val="00376CCE"/>
    <w:rsid w:val="00381099"/>
    <w:rsid w:val="0038483F"/>
    <w:rsid w:val="00384D74"/>
    <w:rsid w:val="00385488"/>
    <w:rsid w:val="00385A1C"/>
    <w:rsid w:val="00387C6B"/>
    <w:rsid w:val="00391D19"/>
    <w:rsid w:val="00393E8D"/>
    <w:rsid w:val="0039440E"/>
    <w:rsid w:val="003956E3"/>
    <w:rsid w:val="003A00C2"/>
    <w:rsid w:val="003A34A3"/>
    <w:rsid w:val="003A34D6"/>
    <w:rsid w:val="003A3B1C"/>
    <w:rsid w:val="003A40DC"/>
    <w:rsid w:val="003A5BE7"/>
    <w:rsid w:val="003A690C"/>
    <w:rsid w:val="003B0759"/>
    <w:rsid w:val="003B07CB"/>
    <w:rsid w:val="003B0AE1"/>
    <w:rsid w:val="003B3097"/>
    <w:rsid w:val="003B3402"/>
    <w:rsid w:val="003B46A9"/>
    <w:rsid w:val="003B5EA2"/>
    <w:rsid w:val="003C058F"/>
    <w:rsid w:val="003C183C"/>
    <w:rsid w:val="003C3BEF"/>
    <w:rsid w:val="003C5553"/>
    <w:rsid w:val="003C5CB0"/>
    <w:rsid w:val="003C5F8A"/>
    <w:rsid w:val="003D0617"/>
    <w:rsid w:val="003D4B76"/>
    <w:rsid w:val="003D4C93"/>
    <w:rsid w:val="003D5374"/>
    <w:rsid w:val="003D625D"/>
    <w:rsid w:val="003D63B4"/>
    <w:rsid w:val="003E1F32"/>
    <w:rsid w:val="003E46C6"/>
    <w:rsid w:val="003F02B1"/>
    <w:rsid w:val="003F2736"/>
    <w:rsid w:val="003F3117"/>
    <w:rsid w:val="003F4B76"/>
    <w:rsid w:val="003F586E"/>
    <w:rsid w:val="003F5E81"/>
    <w:rsid w:val="004039B1"/>
    <w:rsid w:val="00405931"/>
    <w:rsid w:val="004060AB"/>
    <w:rsid w:val="00406E40"/>
    <w:rsid w:val="00407818"/>
    <w:rsid w:val="00410B66"/>
    <w:rsid w:val="004136F7"/>
    <w:rsid w:val="00415E4D"/>
    <w:rsid w:val="00417B53"/>
    <w:rsid w:val="0042009F"/>
    <w:rsid w:val="0042482B"/>
    <w:rsid w:val="00426F38"/>
    <w:rsid w:val="00432AB8"/>
    <w:rsid w:val="0044058C"/>
    <w:rsid w:val="00440BED"/>
    <w:rsid w:val="00442A99"/>
    <w:rsid w:val="004441D0"/>
    <w:rsid w:val="004444B9"/>
    <w:rsid w:val="00444EC0"/>
    <w:rsid w:val="004452B3"/>
    <w:rsid w:val="004465D2"/>
    <w:rsid w:val="00452363"/>
    <w:rsid w:val="004526C1"/>
    <w:rsid w:val="00452E7E"/>
    <w:rsid w:val="00455182"/>
    <w:rsid w:val="0045570A"/>
    <w:rsid w:val="0045606B"/>
    <w:rsid w:val="004578CF"/>
    <w:rsid w:val="00462367"/>
    <w:rsid w:val="0046273A"/>
    <w:rsid w:val="00462B84"/>
    <w:rsid w:val="004649C0"/>
    <w:rsid w:val="00467B6C"/>
    <w:rsid w:val="004719F2"/>
    <w:rsid w:val="00474A55"/>
    <w:rsid w:val="00475AA7"/>
    <w:rsid w:val="00476869"/>
    <w:rsid w:val="00480204"/>
    <w:rsid w:val="00480A61"/>
    <w:rsid w:val="00484873"/>
    <w:rsid w:val="00490DF7"/>
    <w:rsid w:val="004A0575"/>
    <w:rsid w:val="004A0A0F"/>
    <w:rsid w:val="004A2AC1"/>
    <w:rsid w:val="004A35A6"/>
    <w:rsid w:val="004A521E"/>
    <w:rsid w:val="004B1BAB"/>
    <w:rsid w:val="004B6C4C"/>
    <w:rsid w:val="004B75ED"/>
    <w:rsid w:val="004C0378"/>
    <w:rsid w:val="004C080E"/>
    <w:rsid w:val="004C722D"/>
    <w:rsid w:val="004D133A"/>
    <w:rsid w:val="004D2C3A"/>
    <w:rsid w:val="004D4A4C"/>
    <w:rsid w:val="004D4B32"/>
    <w:rsid w:val="004E299F"/>
    <w:rsid w:val="004E403D"/>
    <w:rsid w:val="004F03E0"/>
    <w:rsid w:val="004F1C7F"/>
    <w:rsid w:val="004F6B2F"/>
    <w:rsid w:val="004F6B3C"/>
    <w:rsid w:val="0050011A"/>
    <w:rsid w:val="005015F8"/>
    <w:rsid w:val="00503453"/>
    <w:rsid w:val="00503754"/>
    <w:rsid w:val="005038BD"/>
    <w:rsid w:val="005050E8"/>
    <w:rsid w:val="00507CC4"/>
    <w:rsid w:val="0051121A"/>
    <w:rsid w:val="00511BBF"/>
    <w:rsid w:val="00513189"/>
    <w:rsid w:val="005140AF"/>
    <w:rsid w:val="0051528F"/>
    <w:rsid w:val="0052212D"/>
    <w:rsid w:val="00522DD4"/>
    <w:rsid w:val="005230EF"/>
    <w:rsid w:val="0052415A"/>
    <w:rsid w:val="00524DB5"/>
    <w:rsid w:val="00525ACD"/>
    <w:rsid w:val="00526D70"/>
    <w:rsid w:val="00530B83"/>
    <w:rsid w:val="0053125A"/>
    <w:rsid w:val="005326C1"/>
    <w:rsid w:val="00534B56"/>
    <w:rsid w:val="00536331"/>
    <w:rsid w:val="00541835"/>
    <w:rsid w:val="00542BB4"/>
    <w:rsid w:val="00544AD4"/>
    <w:rsid w:val="00544BA7"/>
    <w:rsid w:val="005508AC"/>
    <w:rsid w:val="0055663A"/>
    <w:rsid w:val="005569E5"/>
    <w:rsid w:val="0056392F"/>
    <w:rsid w:val="00563DA8"/>
    <w:rsid w:val="005642B2"/>
    <w:rsid w:val="0056565E"/>
    <w:rsid w:val="00565EE6"/>
    <w:rsid w:val="005672AB"/>
    <w:rsid w:val="00567D70"/>
    <w:rsid w:val="005705F8"/>
    <w:rsid w:val="005715FF"/>
    <w:rsid w:val="00572E82"/>
    <w:rsid w:val="005741ED"/>
    <w:rsid w:val="005815AD"/>
    <w:rsid w:val="0058789E"/>
    <w:rsid w:val="00587908"/>
    <w:rsid w:val="00590D97"/>
    <w:rsid w:val="005917D0"/>
    <w:rsid w:val="0059440D"/>
    <w:rsid w:val="005959E8"/>
    <w:rsid w:val="00596616"/>
    <w:rsid w:val="005A0B73"/>
    <w:rsid w:val="005A1040"/>
    <w:rsid w:val="005A1B44"/>
    <w:rsid w:val="005A3F35"/>
    <w:rsid w:val="005A42FA"/>
    <w:rsid w:val="005A4CC1"/>
    <w:rsid w:val="005A6D90"/>
    <w:rsid w:val="005A776C"/>
    <w:rsid w:val="005B12C2"/>
    <w:rsid w:val="005B2058"/>
    <w:rsid w:val="005B255E"/>
    <w:rsid w:val="005B267D"/>
    <w:rsid w:val="005B2755"/>
    <w:rsid w:val="005B2E76"/>
    <w:rsid w:val="005B3248"/>
    <w:rsid w:val="005B3B89"/>
    <w:rsid w:val="005C1740"/>
    <w:rsid w:val="005C275A"/>
    <w:rsid w:val="005C2895"/>
    <w:rsid w:val="005C3959"/>
    <w:rsid w:val="005D00D2"/>
    <w:rsid w:val="005D32B3"/>
    <w:rsid w:val="005D3A0F"/>
    <w:rsid w:val="005D52D5"/>
    <w:rsid w:val="005D6418"/>
    <w:rsid w:val="005D6E1A"/>
    <w:rsid w:val="005E0381"/>
    <w:rsid w:val="005E17F9"/>
    <w:rsid w:val="005E2C71"/>
    <w:rsid w:val="005E36D1"/>
    <w:rsid w:val="005F110A"/>
    <w:rsid w:val="005F357C"/>
    <w:rsid w:val="005F7C9C"/>
    <w:rsid w:val="00600235"/>
    <w:rsid w:val="00602440"/>
    <w:rsid w:val="0060304C"/>
    <w:rsid w:val="006040A8"/>
    <w:rsid w:val="00606288"/>
    <w:rsid w:val="00606BB2"/>
    <w:rsid w:val="00606C05"/>
    <w:rsid w:val="006107D1"/>
    <w:rsid w:val="00614073"/>
    <w:rsid w:val="00616EE6"/>
    <w:rsid w:val="00617824"/>
    <w:rsid w:val="00620532"/>
    <w:rsid w:val="00620706"/>
    <w:rsid w:val="00621535"/>
    <w:rsid w:val="00622E40"/>
    <w:rsid w:val="00625CFB"/>
    <w:rsid w:val="0062652F"/>
    <w:rsid w:val="006269E2"/>
    <w:rsid w:val="00627032"/>
    <w:rsid w:val="00630527"/>
    <w:rsid w:val="0063134D"/>
    <w:rsid w:val="00633745"/>
    <w:rsid w:val="00635543"/>
    <w:rsid w:val="00637C3E"/>
    <w:rsid w:val="00642EAA"/>
    <w:rsid w:val="00644174"/>
    <w:rsid w:val="006451D1"/>
    <w:rsid w:val="0065166D"/>
    <w:rsid w:val="00653E05"/>
    <w:rsid w:val="006544A7"/>
    <w:rsid w:val="00662EBA"/>
    <w:rsid w:val="0066509B"/>
    <w:rsid w:val="00670107"/>
    <w:rsid w:val="006703EC"/>
    <w:rsid w:val="00672BA9"/>
    <w:rsid w:val="00673D3B"/>
    <w:rsid w:val="00673F26"/>
    <w:rsid w:val="006740A1"/>
    <w:rsid w:val="0068073C"/>
    <w:rsid w:val="006836FC"/>
    <w:rsid w:val="00685C0B"/>
    <w:rsid w:val="00691961"/>
    <w:rsid w:val="00695FD7"/>
    <w:rsid w:val="00697DDB"/>
    <w:rsid w:val="006A1A1A"/>
    <w:rsid w:val="006A28FC"/>
    <w:rsid w:val="006A5241"/>
    <w:rsid w:val="006A5403"/>
    <w:rsid w:val="006A5AF6"/>
    <w:rsid w:val="006A6765"/>
    <w:rsid w:val="006B3447"/>
    <w:rsid w:val="006C0C41"/>
    <w:rsid w:val="006C6F9E"/>
    <w:rsid w:val="006D00BE"/>
    <w:rsid w:val="006D076E"/>
    <w:rsid w:val="006D54A7"/>
    <w:rsid w:val="006D5829"/>
    <w:rsid w:val="006D6D8E"/>
    <w:rsid w:val="006E25CF"/>
    <w:rsid w:val="006E5EFF"/>
    <w:rsid w:val="006F0C92"/>
    <w:rsid w:val="00700680"/>
    <w:rsid w:val="0070184E"/>
    <w:rsid w:val="007034DE"/>
    <w:rsid w:val="007063E2"/>
    <w:rsid w:val="007064B2"/>
    <w:rsid w:val="00714E42"/>
    <w:rsid w:val="007158AD"/>
    <w:rsid w:val="0072175F"/>
    <w:rsid w:val="007247F6"/>
    <w:rsid w:val="007262B0"/>
    <w:rsid w:val="0072630B"/>
    <w:rsid w:val="0073012C"/>
    <w:rsid w:val="007304DA"/>
    <w:rsid w:val="007354F7"/>
    <w:rsid w:val="00740F09"/>
    <w:rsid w:val="00743360"/>
    <w:rsid w:val="0074694A"/>
    <w:rsid w:val="007475E7"/>
    <w:rsid w:val="00750A2F"/>
    <w:rsid w:val="00750C67"/>
    <w:rsid w:val="00753612"/>
    <w:rsid w:val="00753F7C"/>
    <w:rsid w:val="00754829"/>
    <w:rsid w:val="00756D17"/>
    <w:rsid w:val="007577B9"/>
    <w:rsid w:val="0076021E"/>
    <w:rsid w:val="0076055A"/>
    <w:rsid w:val="00763752"/>
    <w:rsid w:val="00764774"/>
    <w:rsid w:val="00774423"/>
    <w:rsid w:val="007747B2"/>
    <w:rsid w:val="007762A8"/>
    <w:rsid w:val="00776593"/>
    <w:rsid w:val="007804FD"/>
    <w:rsid w:val="00780F51"/>
    <w:rsid w:val="007827D1"/>
    <w:rsid w:val="0078390D"/>
    <w:rsid w:val="00790015"/>
    <w:rsid w:val="007945D5"/>
    <w:rsid w:val="00794C7A"/>
    <w:rsid w:val="007A3329"/>
    <w:rsid w:val="007A4840"/>
    <w:rsid w:val="007A623A"/>
    <w:rsid w:val="007A7366"/>
    <w:rsid w:val="007B4904"/>
    <w:rsid w:val="007B6A2E"/>
    <w:rsid w:val="007C1DA0"/>
    <w:rsid w:val="007C28D3"/>
    <w:rsid w:val="007C2C48"/>
    <w:rsid w:val="007C3C81"/>
    <w:rsid w:val="007C4D56"/>
    <w:rsid w:val="007C5302"/>
    <w:rsid w:val="007C6A10"/>
    <w:rsid w:val="007C6F1C"/>
    <w:rsid w:val="007C78ED"/>
    <w:rsid w:val="007D1CB3"/>
    <w:rsid w:val="007D1FA7"/>
    <w:rsid w:val="007D2D2A"/>
    <w:rsid w:val="007D476F"/>
    <w:rsid w:val="007E0067"/>
    <w:rsid w:val="007E121C"/>
    <w:rsid w:val="007E3FFE"/>
    <w:rsid w:val="007E5615"/>
    <w:rsid w:val="007E79B6"/>
    <w:rsid w:val="007F009D"/>
    <w:rsid w:val="007F0770"/>
    <w:rsid w:val="007F4FE9"/>
    <w:rsid w:val="007F58C3"/>
    <w:rsid w:val="007F7C56"/>
    <w:rsid w:val="00801F36"/>
    <w:rsid w:val="00807E6D"/>
    <w:rsid w:val="00807E93"/>
    <w:rsid w:val="00807F2C"/>
    <w:rsid w:val="00811B5B"/>
    <w:rsid w:val="00816036"/>
    <w:rsid w:val="00816240"/>
    <w:rsid w:val="00816BD3"/>
    <w:rsid w:val="00817981"/>
    <w:rsid w:val="00824E11"/>
    <w:rsid w:val="008255AE"/>
    <w:rsid w:val="008265D6"/>
    <w:rsid w:val="008275DE"/>
    <w:rsid w:val="00827883"/>
    <w:rsid w:val="00827AEF"/>
    <w:rsid w:val="00830E0D"/>
    <w:rsid w:val="00831A27"/>
    <w:rsid w:val="00833E9F"/>
    <w:rsid w:val="0083663B"/>
    <w:rsid w:val="0083718F"/>
    <w:rsid w:val="0084141D"/>
    <w:rsid w:val="00842773"/>
    <w:rsid w:val="00843031"/>
    <w:rsid w:val="00843D10"/>
    <w:rsid w:val="00847E35"/>
    <w:rsid w:val="00851C92"/>
    <w:rsid w:val="00853C8A"/>
    <w:rsid w:val="008560D4"/>
    <w:rsid w:val="00856727"/>
    <w:rsid w:val="0086334E"/>
    <w:rsid w:val="00866DD5"/>
    <w:rsid w:val="008708D4"/>
    <w:rsid w:val="00871B42"/>
    <w:rsid w:val="008732F5"/>
    <w:rsid w:val="008846F1"/>
    <w:rsid w:val="008855B3"/>
    <w:rsid w:val="00886812"/>
    <w:rsid w:val="00887C4A"/>
    <w:rsid w:val="00890104"/>
    <w:rsid w:val="00893828"/>
    <w:rsid w:val="00895D16"/>
    <w:rsid w:val="008A04E2"/>
    <w:rsid w:val="008A0E0F"/>
    <w:rsid w:val="008A3062"/>
    <w:rsid w:val="008A379A"/>
    <w:rsid w:val="008A570A"/>
    <w:rsid w:val="008A72AC"/>
    <w:rsid w:val="008B35A9"/>
    <w:rsid w:val="008B35CE"/>
    <w:rsid w:val="008B509B"/>
    <w:rsid w:val="008B6F72"/>
    <w:rsid w:val="008C1A94"/>
    <w:rsid w:val="008C1DE4"/>
    <w:rsid w:val="008C1DF8"/>
    <w:rsid w:val="008C55A5"/>
    <w:rsid w:val="008D198C"/>
    <w:rsid w:val="008D34BA"/>
    <w:rsid w:val="008D5AB5"/>
    <w:rsid w:val="008D6809"/>
    <w:rsid w:val="008D6A8D"/>
    <w:rsid w:val="008D758E"/>
    <w:rsid w:val="008D7CE0"/>
    <w:rsid w:val="008D7D4D"/>
    <w:rsid w:val="008E18D9"/>
    <w:rsid w:val="008E1BC1"/>
    <w:rsid w:val="008F423E"/>
    <w:rsid w:val="008F7C68"/>
    <w:rsid w:val="008F7F92"/>
    <w:rsid w:val="00900F67"/>
    <w:rsid w:val="00900FAB"/>
    <w:rsid w:val="0090108A"/>
    <w:rsid w:val="0090429C"/>
    <w:rsid w:val="009044BE"/>
    <w:rsid w:val="009054E8"/>
    <w:rsid w:val="009108A6"/>
    <w:rsid w:val="00911498"/>
    <w:rsid w:val="009128BD"/>
    <w:rsid w:val="00913338"/>
    <w:rsid w:val="00914A8D"/>
    <w:rsid w:val="009151FE"/>
    <w:rsid w:val="009152BF"/>
    <w:rsid w:val="009168D2"/>
    <w:rsid w:val="00916BEC"/>
    <w:rsid w:val="00920ADD"/>
    <w:rsid w:val="00923207"/>
    <w:rsid w:val="00923369"/>
    <w:rsid w:val="00926F9D"/>
    <w:rsid w:val="0092707E"/>
    <w:rsid w:val="0093019C"/>
    <w:rsid w:val="009315AE"/>
    <w:rsid w:val="009357E4"/>
    <w:rsid w:val="0093683F"/>
    <w:rsid w:val="0093747A"/>
    <w:rsid w:val="00937633"/>
    <w:rsid w:val="00940406"/>
    <w:rsid w:val="009422AD"/>
    <w:rsid w:val="0094702D"/>
    <w:rsid w:val="0095074B"/>
    <w:rsid w:val="00950BBF"/>
    <w:rsid w:val="00954DB0"/>
    <w:rsid w:val="0096126C"/>
    <w:rsid w:val="00963EFA"/>
    <w:rsid w:val="00964B49"/>
    <w:rsid w:val="009662DC"/>
    <w:rsid w:val="00977C11"/>
    <w:rsid w:val="009802A8"/>
    <w:rsid w:val="00983B7D"/>
    <w:rsid w:val="00984732"/>
    <w:rsid w:val="00986A99"/>
    <w:rsid w:val="00987A1C"/>
    <w:rsid w:val="009904F3"/>
    <w:rsid w:val="00991676"/>
    <w:rsid w:val="009920D7"/>
    <w:rsid w:val="0099240B"/>
    <w:rsid w:val="00993263"/>
    <w:rsid w:val="0099478C"/>
    <w:rsid w:val="009A0A16"/>
    <w:rsid w:val="009A1C3E"/>
    <w:rsid w:val="009A3F1A"/>
    <w:rsid w:val="009A4078"/>
    <w:rsid w:val="009A53BC"/>
    <w:rsid w:val="009A5A67"/>
    <w:rsid w:val="009B27E7"/>
    <w:rsid w:val="009B4135"/>
    <w:rsid w:val="009B5430"/>
    <w:rsid w:val="009C08AA"/>
    <w:rsid w:val="009C0BBD"/>
    <w:rsid w:val="009C2198"/>
    <w:rsid w:val="009C248F"/>
    <w:rsid w:val="009C31B9"/>
    <w:rsid w:val="009C4398"/>
    <w:rsid w:val="009D03C2"/>
    <w:rsid w:val="009D2101"/>
    <w:rsid w:val="009D2838"/>
    <w:rsid w:val="009D552B"/>
    <w:rsid w:val="009D5537"/>
    <w:rsid w:val="009E0437"/>
    <w:rsid w:val="009E140D"/>
    <w:rsid w:val="009E4DBB"/>
    <w:rsid w:val="009F12B8"/>
    <w:rsid w:val="009F1977"/>
    <w:rsid w:val="009F27DB"/>
    <w:rsid w:val="009F3350"/>
    <w:rsid w:val="009F4556"/>
    <w:rsid w:val="009F4714"/>
    <w:rsid w:val="009F63B4"/>
    <w:rsid w:val="009F65D4"/>
    <w:rsid w:val="009F7148"/>
    <w:rsid w:val="00A001CA"/>
    <w:rsid w:val="00A0296C"/>
    <w:rsid w:val="00A02C67"/>
    <w:rsid w:val="00A031FB"/>
    <w:rsid w:val="00A0379A"/>
    <w:rsid w:val="00A04BD6"/>
    <w:rsid w:val="00A06C8F"/>
    <w:rsid w:val="00A07C42"/>
    <w:rsid w:val="00A10953"/>
    <w:rsid w:val="00A11AFD"/>
    <w:rsid w:val="00A13193"/>
    <w:rsid w:val="00A165EA"/>
    <w:rsid w:val="00A20437"/>
    <w:rsid w:val="00A20826"/>
    <w:rsid w:val="00A20D5F"/>
    <w:rsid w:val="00A2309D"/>
    <w:rsid w:val="00A24413"/>
    <w:rsid w:val="00A27A69"/>
    <w:rsid w:val="00A30D21"/>
    <w:rsid w:val="00A3456E"/>
    <w:rsid w:val="00A34D29"/>
    <w:rsid w:val="00A411D6"/>
    <w:rsid w:val="00A42837"/>
    <w:rsid w:val="00A44406"/>
    <w:rsid w:val="00A4622E"/>
    <w:rsid w:val="00A46F7C"/>
    <w:rsid w:val="00A50FA8"/>
    <w:rsid w:val="00A52E10"/>
    <w:rsid w:val="00A60A66"/>
    <w:rsid w:val="00A61C8B"/>
    <w:rsid w:val="00A63268"/>
    <w:rsid w:val="00A6450F"/>
    <w:rsid w:val="00A6491B"/>
    <w:rsid w:val="00A64E65"/>
    <w:rsid w:val="00A66697"/>
    <w:rsid w:val="00A674C7"/>
    <w:rsid w:val="00A8045F"/>
    <w:rsid w:val="00A83371"/>
    <w:rsid w:val="00A847DA"/>
    <w:rsid w:val="00A86431"/>
    <w:rsid w:val="00A90279"/>
    <w:rsid w:val="00A91C5A"/>
    <w:rsid w:val="00A91CEC"/>
    <w:rsid w:val="00A960E6"/>
    <w:rsid w:val="00AA0474"/>
    <w:rsid w:val="00AA0E16"/>
    <w:rsid w:val="00AA1B33"/>
    <w:rsid w:val="00AA38EF"/>
    <w:rsid w:val="00AA4555"/>
    <w:rsid w:val="00AA4AF0"/>
    <w:rsid w:val="00AA7204"/>
    <w:rsid w:val="00AA79F6"/>
    <w:rsid w:val="00AB284E"/>
    <w:rsid w:val="00AB322A"/>
    <w:rsid w:val="00AB3476"/>
    <w:rsid w:val="00AB4221"/>
    <w:rsid w:val="00AB5E93"/>
    <w:rsid w:val="00AC1942"/>
    <w:rsid w:val="00AC2A93"/>
    <w:rsid w:val="00AC2EF8"/>
    <w:rsid w:val="00AC3D2D"/>
    <w:rsid w:val="00AC3EFD"/>
    <w:rsid w:val="00AC66A9"/>
    <w:rsid w:val="00AD0FD4"/>
    <w:rsid w:val="00AD28FF"/>
    <w:rsid w:val="00AD2C85"/>
    <w:rsid w:val="00AD4EE9"/>
    <w:rsid w:val="00AD5CDE"/>
    <w:rsid w:val="00AD635A"/>
    <w:rsid w:val="00AE0E6F"/>
    <w:rsid w:val="00AE1629"/>
    <w:rsid w:val="00AE167B"/>
    <w:rsid w:val="00AE19EB"/>
    <w:rsid w:val="00AE21D1"/>
    <w:rsid w:val="00AE5E1F"/>
    <w:rsid w:val="00AE6E10"/>
    <w:rsid w:val="00AF352E"/>
    <w:rsid w:val="00AF3888"/>
    <w:rsid w:val="00AF4315"/>
    <w:rsid w:val="00AF59AE"/>
    <w:rsid w:val="00AF5FB3"/>
    <w:rsid w:val="00AF72BD"/>
    <w:rsid w:val="00AF79F5"/>
    <w:rsid w:val="00B035D7"/>
    <w:rsid w:val="00B04AEE"/>
    <w:rsid w:val="00B051D1"/>
    <w:rsid w:val="00B07BEB"/>
    <w:rsid w:val="00B13B1C"/>
    <w:rsid w:val="00B14B25"/>
    <w:rsid w:val="00B20436"/>
    <w:rsid w:val="00B2172E"/>
    <w:rsid w:val="00B26DA8"/>
    <w:rsid w:val="00B272DB"/>
    <w:rsid w:val="00B3148D"/>
    <w:rsid w:val="00B31C84"/>
    <w:rsid w:val="00B3491B"/>
    <w:rsid w:val="00B36AAA"/>
    <w:rsid w:val="00B40E96"/>
    <w:rsid w:val="00B453C5"/>
    <w:rsid w:val="00B4616C"/>
    <w:rsid w:val="00B46490"/>
    <w:rsid w:val="00B51AB9"/>
    <w:rsid w:val="00B53D81"/>
    <w:rsid w:val="00B5594D"/>
    <w:rsid w:val="00B57F04"/>
    <w:rsid w:val="00B60E71"/>
    <w:rsid w:val="00B6299E"/>
    <w:rsid w:val="00B6401C"/>
    <w:rsid w:val="00B76E01"/>
    <w:rsid w:val="00B77B9C"/>
    <w:rsid w:val="00B8009A"/>
    <w:rsid w:val="00B86F20"/>
    <w:rsid w:val="00B92234"/>
    <w:rsid w:val="00B953A7"/>
    <w:rsid w:val="00B9542D"/>
    <w:rsid w:val="00BA0ADE"/>
    <w:rsid w:val="00BA200E"/>
    <w:rsid w:val="00BA20D9"/>
    <w:rsid w:val="00BA571F"/>
    <w:rsid w:val="00BB124C"/>
    <w:rsid w:val="00BB1E4A"/>
    <w:rsid w:val="00BB38E6"/>
    <w:rsid w:val="00BB5379"/>
    <w:rsid w:val="00BB58C2"/>
    <w:rsid w:val="00BB64E5"/>
    <w:rsid w:val="00BB740C"/>
    <w:rsid w:val="00BC0858"/>
    <w:rsid w:val="00BC0967"/>
    <w:rsid w:val="00BC0B29"/>
    <w:rsid w:val="00BC2D11"/>
    <w:rsid w:val="00BC500E"/>
    <w:rsid w:val="00BC7A24"/>
    <w:rsid w:val="00BD33B3"/>
    <w:rsid w:val="00BD4DFB"/>
    <w:rsid w:val="00BD6DD8"/>
    <w:rsid w:val="00BE175C"/>
    <w:rsid w:val="00BE2365"/>
    <w:rsid w:val="00BE4F77"/>
    <w:rsid w:val="00BF0AF9"/>
    <w:rsid w:val="00BF743E"/>
    <w:rsid w:val="00BF7E85"/>
    <w:rsid w:val="00C00BD7"/>
    <w:rsid w:val="00C026A2"/>
    <w:rsid w:val="00C033CF"/>
    <w:rsid w:val="00C07B4C"/>
    <w:rsid w:val="00C10206"/>
    <w:rsid w:val="00C1062E"/>
    <w:rsid w:val="00C1181C"/>
    <w:rsid w:val="00C11DF6"/>
    <w:rsid w:val="00C130C6"/>
    <w:rsid w:val="00C13924"/>
    <w:rsid w:val="00C14071"/>
    <w:rsid w:val="00C17F83"/>
    <w:rsid w:val="00C23107"/>
    <w:rsid w:val="00C24B5C"/>
    <w:rsid w:val="00C25922"/>
    <w:rsid w:val="00C25B2A"/>
    <w:rsid w:val="00C3333F"/>
    <w:rsid w:val="00C374BD"/>
    <w:rsid w:val="00C425CF"/>
    <w:rsid w:val="00C427D3"/>
    <w:rsid w:val="00C42BAF"/>
    <w:rsid w:val="00C455ED"/>
    <w:rsid w:val="00C46EB4"/>
    <w:rsid w:val="00C46F7A"/>
    <w:rsid w:val="00C50E77"/>
    <w:rsid w:val="00C5446C"/>
    <w:rsid w:val="00C6039B"/>
    <w:rsid w:val="00C6317B"/>
    <w:rsid w:val="00C66E9A"/>
    <w:rsid w:val="00C72103"/>
    <w:rsid w:val="00C753F2"/>
    <w:rsid w:val="00C76A7E"/>
    <w:rsid w:val="00C80CB0"/>
    <w:rsid w:val="00C8327C"/>
    <w:rsid w:val="00C83E69"/>
    <w:rsid w:val="00C866A0"/>
    <w:rsid w:val="00C8687E"/>
    <w:rsid w:val="00C90033"/>
    <w:rsid w:val="00C902AF"/>
    <w:rsid w:val="00C90682"/>
    <w:rsid w:val="00C90985"/>
    <w:rsid w:val="00C921A9"/>
    <w:rsid w:val="00C969CB"/>
    <w:rsid w:val="00C973A4"/>
    <w:rsid w:val="00CA0310"/>
    <w:rsid w:val="00CA2A12"/>
    <w:rsid w:val="00CA377A"/>
    <w:rsid w:val="00CA452C"/>
    <w:rsid w:val="00CA536F"/>
    <w:rsid w:val="00CA67E1"/>
    <w:rsid w:val="00CA705A"/>
    <w:rsid w:val="00CB0E4B"/>
    <w:rsid w:val="00CB3956"/>
    <w:rsid w:val="00CC094F"/>
    <w:rsid w:val="00CC1DA0"/>
    <w:rsid w:val="00CC438D"/>
    <w:rsid w:val="00CC578B"/>
    <w:rsid w:val="00CD71DE"/>
    <w:rsid w:val="00CD7815"/>
    <w:rsid w:val="00CE0049"/>
    <w:rsid w:val="00CE2027"/>
    <w:rsid w:val="00CE7BC9"/>
    <w:rsid w:val="00CF1D76"/>
    <w:rsid w:val="00CF22B6"/>
    <w:rsid w:val="00CF315A"/>
    <w:rsid w:val="00CF515B"/>
    <w:rsid w:val="00CF6C61"/>
    <w:rsid w:val="00D02815"/>
    <w:rsid w:val="00D028C1"/>
    <w:rsid w:val="00D0586C"/>
    <w:rsid w:val="00D07A64"/>
    <w:rsid w:val="00D12777"/>
    <w:rsid w:val="00D13DC9"/>
    <w:rsid w:val="00D16D9A"/>
    <w:rsid w:val="00D21E69"/>
    <w:rsid w:val="00D22348"/>
    <w:rsid w:val="00D277FC"/>
    <w:rsid w:val="00D27BCC"/>
    <w:rsid w:val="00D46C41"/>
    <w:rsid w:val="00D47938"/>
    <w:rsid w:val="00D51B40"/>
    <w:rsid w:val="00D5240E"/>
    <w:rsid w:val="00D54493"/>
    <w:rsid w:val="00D555C0"/>
    <w:rsid w:val="00D65FB8"/>
    <w:rsid w:val="00D67C04"/>
    <w:rsid w:val="00D70D51"/>
    <w:rsid w:val="00D766B1"/>
    <w:rsid w:val="00D7702F"/>
    <w:rsid w:val="00D80B41"/>
    <w:rsid w:val="00D82F8F"/>
    <w:rsid w:val="00D846FF"/>
    <w:rsid w:val="00D84E95"/>
    <w:rsid w:val="00D85122"/>
    <w:rsid w:val="00D86EA1"/>
    <w:rsid w:val="00D87269"/>
    <w:rsid w:val="00D87ED4"/>
    <w:rsid w:val="00D901CE"/>
    <w:rsid w:val="00D93388"/>
    <w:rsid w:val="00D94BF2"/>
    <w:rsid w:val="00D94DC0"/>
    <w:rsid w:val="00D97F01"/>
    <w:rsid w:val="00DA32EA"/>
    <w:rsid w:val="00DA4100"/>
    <w:rsid w:val="00DA5F70"/>
    <w:rsid w:val="00DA6A87"/>
    <w:rsid w:val="00DB2B3D"/>
    <w:rsid w:val="00DB49AA"/>
    <w:rsid w:val="00DB4A85"/>
    <w:rsid w:val="00DB5953"/>
    <w:rsid w:val="00DB7199"/>
    <w:rsid w:val="00DB7AA7"/>
    <w:rsid w:val="00DC061B"/>
    <w:rsid w:val="00DC2E46"/>
    <w:rsid w:val="00DC43A9"/>
    <w:rsid w:val="00DC6BC5"/>
    <w:rsid w:val="00DC7873"/>
    <w:rsid w:val="00DD099A"/>
    <w:rsid w:val="00DD1C72"/>
    <w:rsid w:val="00DD2AD6"/>
    <w:rsid w:val="00DD51C0"/>
    <w:rsid w:val="00DD627A"/>
    <w:rsid w:val="00DD6317"/>
    <w:rsid w:val="00DD6D8B"/>
    <w:rsid w:val="00DD715C"/>
    <w:rsid w:val="00DE00F7"/>
    <w:rsid w:val="00DE080B"/>
    <w:rsid w:val="00DE1781"/>
    <w:rsid w:val="00DE2787"/>
    <w:rsid w:val="00DE3195"/>
    <w:rsid w:val="00DE5226"/>
    <w:rsid w:val="00DE63D0"/>
    <w:rsid w:val="00DE68B5"/>
    <w:rsid w:val="00DE770E"/>
    <w:rsid w:val="00DF0268"/>
    <w:rsid w:val="00DF05AD"/>
    <w:rsid w:val="00DF164E"/>
    <w:rsid w:val="00DF2436"/>
    <w:rsid w:val="00DF3630"/>
    <w:rsid w:val="00DF4ACF"/>
    <w:rsid w:val="00DF60CF"/>
    <w:rsid w:val="00DF6113"/>
    <w:rsid w:val="00DF6586"/>
    <w:rsid w:val="00E01354"/>
    <w:rsid w:val="00E02BDE"/>
    <w:rsid w:val="00E04A57"/>
    <w:rsid w:val="00E05188"/>
    <w:rsid w:val="00E1141B"/>
    <w:rsid w:val="00E1379C"/>
    <w:rsid w:val="00E14317"/>
    <w:rsid w:val="00E14E7C"/>
    <w:rsid w:val="00E15159"/>
    <w:rsid w:val="00E26A9C"/>
    <w:rsid w:val="00E27E06"/>
    <w:rsid w:val="00E31400"/>
    <w:rsid w:val="00E316F9"/>
    <w:rsid w:val="00E322EF"/>
    <w:rsid w:val="00E33BDE"/>
    <w:rsid w:val="00E37794"/>
    <w:rsid w:val="00E40804"/>
    <w:rsid w:val="00E41623"/>
    <w:rsid w:val="00E4242F"/>
    <w:rsid w:val="00E4329A"/>
    <w:rsid w:val="00E466A1"/>
    <w:rsid w:val="00E47054"/>
    <w:rsid w:val="00E53908"/>
    <w:rsid w:val="00E53A98"/>
    <w:rsid w:val="00E54898"/>
    <w:rsid w:val="00E550D0"/>
    <w:rsid w:val="00E643AB"/>
    <w:rsid w:val="00E647F4"/>
    <w:rsid w:val="00E6487C"/>
    <w:rsid w:val="00E663E6"/>
    <w:rsid w:val="00E70908"/>
    <w:rsid w:val="00E71782"/>
    <w:rsid w:val="00E736FA"/>
    <w:rsid w:val="00E754EB"/>
    <w:rsid w:val="00E77254"/>
    <w:rsid w:val="00E8166A"/>
    <w:rsid w:val="00E85B73"/>
    <w:rsid w:val="00E9027B"/>
    <w:rsid w:val="00EA0CD5"/>
    <w:rsid w:val="00EA1FD3"/>
    <w:rsid w:val="00EA6FA7"/>
    <w:rsid w:val="00EB07AA"/>
    <w:rsid w:val="00EB242B"/>
    <w:rsid w:val="00EB5A4B"/>
    <w:rsid w:val="00EB6325"/>
    <w:rsid w:val="00EB6CC8"/>
    <w:rsid w:val="00EC1E3C"/>
    <w:rsid w:val="00EC49D7"/>
    <w:rsid w:val="00EC6E8A"/>
    <w:rsid w:val="00ED0F41"/>
    <w:rsid w:val="00ED119D"/>
    <w:rsid w:val="00ED1893"/>
    <w:rsid w:val="00ED2842"/>
    <w:rsid w:val="00ED37D4"/>
    <w:rsid w:val="00ED45D1"/>
    <w:rsid w:val="00ED5A82"/>
    <w:rsid w:val="00ED6EAE"/>
    <w:rsid w:val="00ED7452"/>
    <w:rsid w:val="00EE0DC3"/>
    <w:rsid w:val="00EE156B"/>
    <w:rsid w:val="00EE2CF4"/>
    <w:rsid w:val="00EF0FDE"/>
    <w:rsid w:val="00EF15C7"/>
    <w:rsid w:val="00EF3D0F"/>
    <w:rsid w:val="00EF500A"/>
    <w:rsid w:val="00F00915"/>
    <w:rsid w:val="00F01C10"/>
    <w:rsid w:val="00F062C8"/>
    <w:rsid w:val="00F1070E"/>
    <w:rsid w:val="00F1399E"/>
    <w:rsid w:val="00F13B74"/>
    <w:rsid w:val="00F14241"/>
    <w:rsid w:val="00F207F0"/>
    <w:rsid w:val="00F215AD"/>
    <w:rsid w:val="00F22239"/>
    <w:rsid w:val="00F265E7"/>
    <w:rsid w:val="00F26C2C"/>
    <w:rsid w:val="00F30643"/>
    <w:rsid w:val="00F31A87"/>
    <w:rsid w:val="00F35CFE"/>
    <w:rsid w:val="00F37ED6"/>
    <w:rsid w:val="00F40337"/>
    <w:rsid w:val="00F40AC9"/>
    <w:rsid w:val="00F4176A"/>
    <w:rsid w:val="00F440AF"/>
    <w:rsid w:val="00F4440A"/>
    <w:rsid w:val="00F47772"/>
    <w:rsid w:val="00F51D8A"/>
    <w:rsid w:val="00F558F7"/>
    <w:rsid w:val="00F60628"/>
    <w:rsid w:val="00F607F2"/>
    <w:rsid w:val="00F621F5"/>
    <w:rsid w:val="00F6286A"/>
    <w:rsid w:val="00F62C27"/>
    <w:rsid w:val="00F63129"/>
    <w:rsid w:val="00F65A2B"/>
    <w:rsid w:val="00F718AD"/>
    <w:rsid w:val="00F71D7D"/>
    <w:rsid w:val="00F721C0"/>
    <w:rsid w:val="00F724B5"/>
    <w:rsid w:val="00F7301F"/>
    <w:rsid w:val="00F73E5E"/>
    <w:rsid w:val="00F80883"/>
    <w:rsid w:val="00F809FE"/>
    <w:rsid w:val="00F80D55"/>
    <w:rsid w:val="00F81F0B"/>
    <w:rsid w:val="00F82AC4"/>
    <w:rsid w:val="00F84989"/>
    <w:rsid w:val="00F866B9"/>
    <w:rsid w:val="00F8763E"/>
    <w:rsid w:val="00F909DC"/>
    <w:rsid w:val="00F90F0D"/>
    <w:rsid w:val="00F91DBF"/>
    <w:rsid w:val="00F923DB"/>
    <w:rsid w:val="00F94F8B"/>
    <w:rsid w:val="00FA01AB"/>
    <w:rsid w:val="00FA0569"/>
    <w:rsid w:val="00FA0780"/>
    <w:rsid w:val="00FA1234"/>
    <w:rsid w:val="00FA19E4"/>
    <w:rsid w:val="00FA250B"/>
    <w:rsid w:val="00FA32F7"/>
    <w:rsid w:val="00FA46F1"/>
    <w:rsid w:val="00FA4B16"/>
    <w:rsid w:val="00FA5E20"/>
    <w:rsid w:val="00FA644D"/>
    <w:rsid w:val="00FB2475"/>
    <w:rsid w:val="00FB339A"/>
    <w:rsid w:val="00FB35C8"/>
    <w:rsid w:val="00FB376E"/>
    <w:rsid w:val="00FB70C5"/>
    <w:rsid w:val="00FC4F00"/>
    <w:rsid w:val="00FC68DF"/>
    <w:rsid w:val="00FD6A37"/>
    <w:rsid w:val="00FD6C81"/>
    <w:rsid w:val="00FE1A56"/>
    <w:rsid w:val="00FE2DCD"/>
    <w:rsid w:val="00FF1AE3"/>
    <w:rsid w:val="00FF1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0F"/>
    <w:rPr>
      <w:rFonts w:ascii=".VnTime" w:eastAsia="Times New Roman" w:hAnsi=".VnTime"/>
      <w:sz w:val="28"/>
      <w:szCs w:val="28"/>
    </w:rPr>
  </w:style>
  <w:style w:type="paragraph" w:styleId="Heading1">
    <w:name w:val="heading 1"/>
    <w:basedOn w:val="Normal"/>
    <w:next w:val="Normal"/>
    <w:qFormat/>
    <w:rsid w:val="005508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8AC"/>
    <w:pPr>
      <w:keepNext/>
      <w:spacing w:before="240" w:after="60"/>
      <w:outlineLvl w:val="1"/>
    </w:pPr>
    <w:rPr>
      <w:rFonts w:ascii="Arial" w:hAnsi="Arial" w:cs="Arial"/>
      <w:b/>
      <w:bCs/>
      <w:i/>
      <w:iCs/>
    </w:rPr>
  </w:style>
  <w:style w:type="paragraph" w:styleId="Heading3">
    <w:name w:val="heading 3"/>
    <w:basedOn w:val="Normal"/>
    <w:next w:val="Normal"/>
    <w:qFormat/>
    <w:rsid w:val="00091464"/>
    <w:pPr>
      <w:keepNext/>
      <w:spacing w:after="120"/>
      <w:ind w:firstLine="720"/>
      <w:jc w:val="both"/>
      <w:outlineLvl w:val="2"/>
    </w:pPr>
    <w:rPr>
      <w:b/>
      <w:bCs/>
      <w:snapToGrid w:val="0"/>
      <w:szCs w:val="20"/>
      <w:lang w:val="es-ES"/>
    </w:rPr>
  </w:style>
  <w:style w:type="paragraph" w:styleId="Heading4">
    <w:name w:val="heading 4"/>
    <w:basedOn w:val="Normal"/>
    <w:next w:val="Normal"/>
    <w:qFormat/>
    <w:rsid w:val="005A1B44"/>
    <w:pPr>
      <w:keepNext/>
      <w:spacing w:before="240" w:after="6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8A0E0F"/>
    <w:rPr>
      <w:sz w:val="24"/>
      <w:szCs w:val="20"/>
    </w:rPr>
  </w:style>
  <w:style w:type="paragraph" w:styleId="BodyText2">
    <w:name w:val="Body Text 2"/>
    <w:basedOn w:val="Normal"/>
    <w:link w:val="BodyText2Char"/>
    <w:rsid w:val="008A0E0F"/>
    <w:pPr>
      <w:jc w:val="both"/>
    </w:pPr>
    <w:rPr>
      <w:szCs w:val="20"/>
    </w:rPr>
  </w:style>
  <w:style w:type="character" w:customStyle="1" w:styleId="BodyText2Char">
    <w:name w:val="Body Text 2 Char"/>
    <w:link w:val="BodyText2"/>
    <w:rsid w:val="008A0E0F"/>
    <w:rPr>
      <w:rFonts w:ascii=".VnTime" w:eastAsia="Times New Roman" w:hAnsi=".VnTime" w:cs="Times New Roman"/>
      <w:sz w:val="28"/>
      <w:szCs w:val="20"/>
    </w:rPr>
  </w:style>
  <w:style w:type="character" w:styleId="Hyperlink">
    <w:name w:val="Hyperlink"/>
    <w:rsid w:val="00977C11"/>
    <w:rPr>
      <w:color w:val="0000FF"/>
      <w:u w:val="single"/>
    </w:rPr>
  </w:style>
  <w:style w:type="table" w:styleId="TableGrid">
    <w:name w:val="Table Grid"/>
    <w:basedOn w:val="TableNormal"/>
    <w:rsid w:val="000914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autoRedefine/>
    <w:rsid w:val="00091464"/>
    <w:pPr>
      <w:tabs>
        <w:tab w:val="left" w:pos="1152"/>
      </w:tabs>
      <w:spacing w:before="120"/>
    </w:pPr>
    <w:rPr>
      <w:rFonts w:ascii=".VnTime" w:eastAsia=".VnTime" w:hAnsi=".VnTime" w:cs=".VnTime"/>
      <w:sz w:val="24"/>
      <w:szCs w:val="24"/>
    </w:rPr>
  </w:style>
  <w:style w:type="paragraph" w:styleId="BalloonText">
    <w:name w:val="Balloon Text"/>
    <w:basedOn w:val="Normal"/>
    <w:semiHidden/>
    <w:rsid w:val="004526C1"/>
    <w:rPr>
      <w:rFonts w:ascii="Tahoma" w:hAnsi="Tahoma" w:cs="Tahoma"/>
      <w:sz w:val="16"/>
      <w:szCs w:val="16"/>
    </w:rPr>
  </w:style>
  <w:style w:type="paragraph" w:customStyle="1" w:styleId="CharCharCharChar">
    <w:name w:val="Char Char Char Char"/>
    <w:basedOn w:val="Normal"/>
    <w:next w:val="Normal"/>
    <w:autoRedefine/>
    <w:semiHidden/>
    <w:rsid w:val="00D22348"/>
    <w:pPr>
      <w:spacing w:before="120" w:after="120" w:line="312" w:lineRule="auto"/>
    </w:pPr>
    <w:rPr>
      <w:rFonts w:ascii="Times New Roman" w:hAnsi="Times New Roman"/>
    </w:rPr>
  </w:style>
  <w:style w:type="paragraph" w:customStyle="1" w:styleId="Char">
    <w:name w:val="Char"/>
    <w:basedOn w:val="Normal"/>
    <w:rsid w:val="009A53BC"/>
    <w:pPr>
      <w:spacing w:after="160" w:line="240" w:lineRule="exact"/>
    </w:pPr>
    <w:rPr>
      <w:rFonts w:ascii="Tahoma" w:eastAsia="PMingLiU" w:hAnsi="Tahoma"/>
      <w:sz w:val="20"/>
      <w:szCs w:val="20"/>
    </w:rPr>
  </w:style>
  <w:style w:type="character" w:customStyle="1" w:styleId="apple-converted-space">
    <w:name w:val="apple-converted-space"/>
    <w:basedOn w:val="DefaultParagraphFont"/>
    <w:rsid w:val="009A53BC"/>
  </w:style>
  <w:style w:type="character" w:styleId="Strong">
    <w:name w:val="Strong"/>
    <w:qFormat/>
    <w:rsid w:val="009A53BC"/>
    <w:rPr>
      <w:b/>
      <w:bCs/>
    </w:rPr>
  </w:style>
  <w:style w:type="character" w:customStyle="1" w:styleId="Bodytext">
    <w:name w:val="Body text_"/>
    <w:link w:val="BodyText1"/>
    <w:rsid w:val="009A53BC"/>
    <w:rPr>
      <w:sz w:val="27"/>
      <w:szCs w:val="27"/>
      <w:lang w:bidi="ar-SA"/>
    </w:rPr>
  </w:style>
  <w:style w:type="paragraph" w:customStyle="1" w:styleId="BodyText1">
    <w:name w:val="Body Text1"/>
    <w:basedOn w:val="Normal"/>
    <w:link w:val="Bodytext"/>
    <w:rsid w:val="009A53BC"/>
    <w:pPr>
      <w:widowControl w:val="0"/>
      <w:shd w:val="clear" w:color="auto" w:fill="FFFFFF"/>
      <w:spacing w:line="240" w:lineRule="atLeast"/>
      <w:jc w:val="both"/>
    </w:pPr>
    <w:rPr>
      <w:rFonts w:ascii="Times New Roman" w:eastAsia="Calibri" w:hAnsi="Times New Roman"/>
      <w:sz w:val="27"/>
      <w:szCs w:val="27"/>
    </w:rPr>
  </w:style>
  <w:style w:type="character" w:customStyle="1" w:styleId="BodytextItalic">
    <w:name w:val="Body text + Italic"/>
    <w:aliases w:val="Spacing 0 pt2,Spacing 0 pt,Body text + Italic2,Body text (6) + Italic"/>
    <w:rsid w:val="009A53BC"/>
    <w:rPr>
      <w:rFonts w:ascii="Times New Roman" w:hAnsi="Times New Roman" w:cs="Times New Roman"/>
      <w:i/>
      <w:iCs/>
      <w:spacing w:val="-10"/>
      <w:sz w:val="28"/>
      <w:szCs w:val="28"/>
      <w:u w:val="none"/>
      <w:lang w:bidi="ar-SA"/>
    </w:rPr>
  </w:style>
  <w:style w:type="paragraph" w:styleId="Footer">
    <w:name w:val="footer"/>
    <w:basedOn w:val="Normal"/>
    <w:link w:val="FooterChar"/>
    <w:uiPriority w:val="99"/>
    <w:rsid w:val="00740F09"/>
    <w:pPr>
      <w:tabs>
        <w:tab w:val="center" w:pos="4320"/>
        <w:tab w:val="right" w:pos="8640"/>
      </w:tabs>
    </w:pPr>
  </w:style>
  <w:style w:type="character" w:styleId="PageNumber">
    <w:name w:val="page number"/>
    <w:basedOn w:val="DefaultParagraphFont"/>
    <w:rsid w:val="00740F09"/>
  </w:style>
  <w:style w:type="paragraph" w:styleId="Header">
    <w:name w:val="header"/>
    <w:basedOn w:val="Normal"/>
    <w:link w:val="HeaderChar"/>
    <w:uiPriority w:val="99"/>
    <w:rsid w:val="00600235"/>
    <w:pPr>
      <w:tabs>
        <w:tab w:val="center" w:pos="4320"/>
        <w:tab w:val="right" w:pos="8640"/>
      </w:tabs>
    </w:pPr>
  </w:style>
  <w:style w:type="character" w:customStyle="1" w:styleId="FooterChar">
    <w:name w:val="Footer Char"/>
    <w:link w:val="Footer"/>
    <w:uiPriority w:val="99"/>
    <w:rsid w:val="00A66697"/>
    <w:rPr>
      <w:rFonts w:ascii=".VnTime" w:eastAsia="Times New Roman" w:hAnsi=".VnTime"/>
      <w:sz w:val="28"/>
      <w:szCs w:val="28"/>
    </w:rPr>
  </w:style>
  <w:style w:type="character" w:customStyle="1" w:styleId="HeaderChar">
    <w:name w:val="Header Char"/>
    <w:basedOn w:val="DefaultParagraphFont"/>
    <w:link w:val="Header"/>
    <w:uiPriority w:val="99"/>
    <w:rsid w:val="00620706"/>
    <w:rPr>
      <w:rFonts w:ascii=".VnTime" w:eastAsia="Times New Roman" w:hAnsi=".VnTim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0F"/>
    <w:rPr>
      <w:rFonts w:ascii=".VnTime" w:eastAsia="Times New Roman" w:hAnsi=".VnTime"/>
      <w:sz w:val="28"/>
      <w:szCs w:val="28"/>
    </w:rPr>
  </w:style>
  <w:style w:type="paragraph" w:styleId="Heading1">
    <w:name w:val="heading 1"/>
    <w:basedOn w:val="Normal"/>
    <w:next w:val="Normal"/>
    <w:qFormat/>
    <w:rsid w:val="005508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8AC"/>
    <w:pPr>
      <w:keepNext/>
      <w:spacing w:before="240" w:after="60"/>
      <w:outlineLvl w:val="1"/>
    </w:pPr>
    <w:rPr>
      <w:rFonts w:ascii="Arial" w:hAnsi="Arial" w:cs="Arial"/>
      <w:b/>
      <w:bCs/>
      <w:i/>
      <w:iCs/>
    </w:rPr>
  </w:style>
  <w:style w:type="paragraph" w:styleId="Heading3">
    <w:name w:val="heading 3"/>
    <w:basedOn w:val="Normal"/>
    <w:next w:val="Normal"/>
    <w:qFormat/>
    <w:rsid w:val="00091464"/>
    <w:pPr>
      <w:keepNext/>
      <w:spacing w:after="120"/>
      <w:ind w:firstLine="720"/>
      <w:jc w:val="both"/>
      <w:outlineLvl w:val="2"/>
    </w:pPr>
    <w:rPr>
      <w:b/>
      <w:bCs/>
      <w:snapToGrid w:val="0"/>
      <w:szCs w:val="20"/>
      <w:lang w:val="es-ES"/>
    </w:rPr>
  </w:style>
  <w:style w:type="paragraph" w:styleId="Heading4">
    <w:name w:val="heading 4"/>
    <w:basedOn w:val="Normal"/>
    <w:next w:val="Normal"/>
    <w:qFormat/>
    <w:rsid w:val="005A1B44"/>
    <w:pPr>
      <w:keepNext/>
      <w:spacing w:before="240" w:after="6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8A0E0F"/>
    <w:rPr>
      <w:sz w:val="24"/>
      <w:szCs w:val="20"/>
    </w:rPr>
  </w:style>
  <w:style w:type="paragraph" w:styleId="BodyText2">
    <w:name w:val="Body Text 2"/>
    <w:basedOn w:val="Normal"/>
    <w:link w:val="BodyText2Char"/>
    <w:rsid w:val="008A0E0F"/>
    <w:pPr>
      <w:jc w:val="both"/>
    </w:pPr>
    <w:rPr>
      <w:szCs w:val="20"/>
    </w:rPr>
  </w:style>
  <w:style w:type="character" w:customStyle="1" w:styleId="BodyText2Char">
    <w:name w:val="Body Text 2 Char"/>
    <w:link w:val="BodyText2"/>
    <w:rsid w:val="008A0E0F"/>
    <w:rPr>
      <w:rFonts w:ascii=".VnTime" w:eastAsia="Times New Roman" w:hAnsi=".VnTime" w:cs="Times New Roman"/>
      <w:sz w:val="28"/>
      <w:szCs w:val="20"/>
    </w:rPr>
  </w:style>
  <w:style w:type="character" w:styleId="Hyperlink">
    <w:name w:val="Hyperlink"/>
    <w:rsid w:val="00977C11"/>
    <w:rPr>
      <w:color w:val="0000FF"/>
      <w:u w:val="single"/>
    </w:rPr>
  </w:style>
  <w:style w:type="table" w:styleId="TableGrid">
    <w:name w:val="Table Grid"/>
    <w:basedOn w:val="TableNormal"/>
    <w:rsid w:val="000914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autoRedefine/>
    <w:rsid w:val="00091464"/>
    <w:pPr>
      <w:tabs>
        <w:tab w:val="left" w:pos="1152"/>
      </w:tabs>
      <w:spacing w:before="120"/>
    </w:pPr>
    <w:rPr>
      <w:rFonts w:ascii=".VnTime" w:eastAsia=".VnTime" w:hAnsi=".VnTime" w:cs=".VnTime"/>
      <w:sz w:val="24"/>
      <w:szCs w:val="24"/>
    </w:rPr>
  </w:style>
  <w:style w:type="paragraph" w:styleId="BalloonText">
    <w:name w:val="Balloon Text"/>
    <w:basedOn w:val="Normal"/>
    <w:semiHidden/>
    <w:rsid w:val="004526C1"/>
    <w:rPr>
      <w:rFonts w:ascii="Tahoma" w:hAnsi="Tahoma" w:cs="Tahoma"/>
      <w:sz w:val="16"/>
      <w:szCs w:val="16"/>
    </w:rPr>
  </w:style>
  <w:style w:type="paragraph" w:customStyle="1" w:styleId="CharCharCharChar">
    <w:name w:val="Char Char Char Char"/>
    <w:basedOn w:val="Normal"/>
    <w:next w:val="Normal"/>
    <w:autoRedefine/>
    <w:semiHidden/>
    <w:rsid w:val="00D22348"/>
    <w:pPr>
      <w:spacing w:before="120" w:after="120" w:line="312" w:lineRule="auto"/>
    </w:pPr>
    <w:rPr>
      <w:rFonts w:ascii="Times New Roman" w:hAnsi="Times New Roman"/>
    </w:rPr>
  </w:style>
  <w:style w:type="paragraph" w:customStyle="1" w:styleId="Char">
    <w:name w:val="Char"/>
    <w:basedOn w:val="Normal"/>
    <w:rsid w:val="009A53BC"/>
    <w:pPr>
      <w:spacing w:after="160" w:line="240" w:lineRule="exact"/>
    </w:pPr>
    <w:rPr>
      <w:rFonts w:ascii="Tahoma" w:eastAsia="PMingLiU" w:hAnsi="Tahoma"/>
      <w:sz w:val="20"/>
      <w:szCs w:val="20"/>
    </w:rPr>
  </w:style>
  <w:style w:type="character" w:customStyle="1" w:styleId="apple-converted-space">
    <w:name w:val="apple-converted-space"/>
    <w:basedOn w:val="DefaultParagraphFont"/>
    <w:rsid w:val="009A53BC"/>
  </w:style>
  <w:style w:type="character" w:styleId="Strong">
    <w:name w:val="Strong"/>
    <w:qFormat/>
    <w:rsid w:val="009A53BC"/>
    <w:rPr>
      <w:b/>
      <w:bCs/>
    </w:rPr>
  </w:style>
  <w:style w:type="character" w:customStyle="1" w:styleId="Bodytext">
    <w:name w:val="Body text_"/>
    <w:link w:val="BodyText1"/>
    <w:rsid w:val="009A53BC"/>
    <w:rPr>
      <w:sz w:val="27"/>
      <w:szCs w:val="27"/>
      <w:lang w:bidi="ar-SA"/>
    </w:rPr>
  </w:style>
  <w:style w:type="paragraph" w:customStyle="1" w:styleId="BodyText1">
    <w:name w:val="Body Text1"/>
    <w:basedOn w:val="Normal"/>
    <w:link w:val="Bodytext"/>
    <w:rsid w:val="009A53BC"/>
    <w:pPr>
      <w:widowControl w:val="0"/>
      <w:shd w:val="clear" w:color="auto" w:fill="FFFFFF"/>
      <w:spacing w:line="240" w:lineRule="atLeast"/>
      <w:jc w:val="both"/>
    </w:pPr>
    <w:rPr>
      <w:rFonts w:ascii="Times New Roman" w:eastAsia="Calibri" w:hAnsi="Times New Roman"/>
      <w:sz w:val="27"/>
      <w:szCs w:val="27"/>
    </w:rPr>
  </w:style>
  <w:style w:type="character" w:customStyle="1" w:styleId="BodytextItalic">
    <w:name w:val="Body text + Italic"/>
    <w:aliases w:val="Spacing 0 pt2,Spacing 0 pt,Body text + Italic2,Body text (6) + Italic"/>
    <w:rsid w:val="009A53BC"/>
    <w:rPr>
      <w:rFonts w:ascii="Times New Roman" w:hAnsi="Times New Roman" w:cs="Times New Roman"/>
      <w:i/>
      <w:iCs/>
      <w:spacing w:val="-10"/>
      <w:sz w:val="28"/>
      <w:szCs w:val="28"/>
      <w:u w:val="none"/>
      <w:lang w:bidi="ar-SA"/>
    </w:rPr>
  </w:style>
  <w:style w:type="paragraph" w:styleId="Footer">
    <w:name w:val="footer"/>
    <w:basedOn w:val="Normal"/>
    <w:link w:val="FooterChar"/>
    <w:uiPriority w:val="99"/>
    <w:rsid w:val="00740F09"/>
    <w:pPr>
      <w:tabs>
        <w:tab w:val="center" w:pos="4320"/>
        <w:tab w:val="right" w:pos="8640"/>
      </w:tabs>
    </w:pPr>
  </w:style>
  <w:style w:type="character" w:styleId="PageNumber">
    <w:name w:val="page number"/>
    <w:basedOn w:val="DefaultParagraphFont"/>
    <w:rsid w:val="00740F09"/>
  </w:style>
  <w:style w:type="paragraph" w:styleId="Header">
    <w:name w:val="header"/>
    <w:basedOn w:val="Normal"/>
    <w:link w:val="HeaderChar"/>
    <w:uiPriority w:val="99"/>
    <w:rsid w:val="00600235"/>
    <w:pPr>
      <w:tabs>
        <w:tab w:val="center" w:pos="4320"/>
        <w:tab w:val="right" w:pos="8640"/>
      </w:tabs>
    </w:pPr>
  </w:style>
  <w:style w:type="character" w:customStyle="1" w:styleId="FooterChar">
    <w:name w:val="Footer Char"/>
    <w:link w:val="Footer"/>
    <w:uiPriority w:val="99"/>
    <w:rsid w:val="00A66697"/>
    <w:rPr>
      <w:rFonts w:ascii=".VnTime" w:eastAsia="Times New Roman" w:hAnsi=".VnTime"/>
      <w:sz w:val="28"/>
      <w:szCs w:val="28"/>
    </w:rPr>
  </w:style>
  <w:style w:type="character" w:customStyle="1" w:styleId="HeaderChar">
    <w:name w:val="Header Char"/>
    <w:basedOn w:val="DefaultParagraphFont"/>
    <w:link w:val="Header"/>
    <w:uiPriority w:val="99"/>
    <w:rsid w:val="00620706"/>
    <w:rPr>
      <w:rFonts w:ascii=".VnTime" w:eastAsia="Times New Roman"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CC3FE-C639-4094-9828-6398E8AAC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BỘ XÂY DỰNG</vt:lpstr>
    </vt:vector>
  </TitlesOfParts>
  <Company>Microsoft</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XÂY DỰNG</dc:title>
  <dc:creator>Home</dc:creator>
  <cp:lastModifiedBy>CIC</cp:lastModifiedBy>
  <cp:revision>6</cp:revision>
  <cp:lastPrinted>2017-10-12T03:11:00Z</cp:lastPrinted>
  <dcterms:created xsi:type="dcterms:W3CDTF">2017-10-30T01:29:00Z</dcterms:created>
  <dcterms:modified xsi:type="dcterms:W3CDTF">2017-10-30T03:41:00Z</dcterms:modified>
</cp:coreProperties>
</file>