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0"/>
        <w:gridCol w:w="5753"/>
      </w:tblGrid>
      <w:tr w:rsidR="004900C1">
        <w:trPr>
          <w:cantSplit/>
          <w:trHeight w:val="72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4900C1" w:rsidRDefault="004900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BỘ XÂY DỰNG</w:t>
            </w:r>
          </w:p>
          <w:p w:rsidR="001945B5" w:rsidRDefault="00B36F0B" w:rsidP="006124C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6350</wp:posOffset>
                      </wp:positionV>
                      <wp:extent cx="635635" cy="0"/>
                      <wp:effectExtent l="11430" t="6350" r="10160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.5pt" to="10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"/>
                  </w:pict>
                </mc:Fallback>
              </mc:AlternateContent>
            </w:r>
            <w:r w:rsidR="001945B5">
              <w:rPr>
                <w:sz w:val="26"/>
                <w:szCs w:val="26"/>
              </w:rPr>
              <w:t xml:space="preserve">Số: </w:t>
            </w:r>
            <w:r w:rsidR="006124CB">
              <w:rPr>
                <w:sz w:val="26"/>
                <w:szCs w:val="26"/>
              </w:rPr>
              <w:t>2302</w:t>
            </w:r>
            <w:r w:rsidR="001945B5">
              <w:rPr>
                <w:sz w:val="26"/>
                <w:szCs w:val="26"/>
              </w:rPr>
              <w:t>/BXD-KT</w:t>
            </w:r>
            <w:r w:rsidR="00730579">
              <w:rPr>
                <w:sz w:val="26"/>
                <w:szCs w:val="26"/>
              </w:rPr>
              <w:t>XD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4900C1" w:rsidRDefault="004900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4900C1" w:rsidRDefault="004900C1" w:rsidP="00655A7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1945B5" w:rsidRPr="00997E99">
        <w:trPr>
          <w:cantSplit/>
          <w:trHeight w:val="54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1945B5" w:rsidRPr="00997E99" w:rsidRDefault="001945B5" w:rsidP="00E9229E">
            <w:pPr>
              <w:pStyle w:val="Heading5"/>
              <w:spacing w:before="180"/>
              <w:rPr>
                <w:sz w:val="24"/>
                <w:szCs w:val="24"/>
                <w:lang w:val="en-US"/>
              </w:rPr>
            </w:pPr>
            <w:r w:rsidRPr="00997E99">
              <w:rPr>
                <w:sz w:val="24"/>
                <w:szCs w:val="24"/>
                <w:lang w:val="en-US"/>
              </w:rPr>
              <w:t xml:space="preserve">V/v </w:t>
            </w:r>
            <w:r w:rsidR="00E9229E">
              <w:rPr>
                <w:sz w:val="24"/>
                <w:szCs w:val="24"/>
                <w:lang w:val="en-US"/>
              </w:rPr>
              <w:t>Áp dụng Thông tư số 05/2009/TT-BXD để điều chỉnh giá hợp đồng xây dựng</w:t>
            </w:r>
            <w:r w:rsidRPr="00997E9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1945B5" w:rsidRPr="00997E99" w:rsidRDefault="00B36F0B" w:rsidP="006124CB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2540</wp:posOffset>
                      </wp:positionV>
                      <wp:extent cx="2051685" cy="0"/>
                      <wp:effectExtent l="9525" t="12065" r="571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.2pt" to="2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x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2w2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"/>
                  </w:pict>
                </mc:Fallback>
              </mc:AlternateConten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Hà Nội, ngày </w:t>
            </w:r>
            <w:r w:rsidR="006124CB">
              <w:rPr>
                <w:i/>
                <w:iCs/>
                <w:sz w:val="26"/>
                <w:szCs w:val="26"/>
              </w:rPr>
              <w:t>29</w: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 tháng</w:t>
            </w:r>
            <w:r w:rsidR="0041323A" w:rsidRPr="00997E99">
              <w:rPr>
                <w:i/>
                <w:iCs/>
                <w:sz w:val="26"/>
                <w:szCs w:val="26"/>
              </w:rPr>
              <w:t xml:space="preserve"> </w:t>
            </w:r>
            <w:r w:rsidR="006124CB">
              <w:rPr>
                <w:i/>
                <w:iCs/>
                <w:sz w:val="26"/>
                <w:szCs w:val="26"/>
              </w:rPr>
              <w:t>9</w: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 năm 20</w:t>
            </w:r>
            <w:r w:rsidR="00792AAA" w:rsidRPr="00997E99">
              <w:rPr>
                <w:i/>
                <w:iCs/>
                <w:sz w:val="26"/>
                <w:szCs w:val="26"/>
              </w:rPr>
              <w:t>1</w:t>
            </w:r>
            <w:r w:rsidR="003B0193">
              <w:rPr>
                <w:i/>
                <w:iCs/>
                <w:sz w:val="26"/>
                <w:szCs w:val="26"/>
              </w:rPr>
              <w:t>7</w:t>
            </w:r>
          </w:p>
        </w:tc>
      </w:tr>
    </w:tbl>
    <w:p w:rsidR="004900C1" w:rsidRPr="00997E99" w:rsidRDefault="004900C1">
      <w:pPr>
        <w:pStyle w:val="BodyText"/>
        <w:spacing w:before="120"/>
        <w:rPr>
          <w:sz w:val="16"/>
          <w:szCs w:val="16"/>
          <w:lang w:val="en-US"/>
        </w:rPr>
      </w:pPr>
      <w:r w:rsidRPr="00997E99">
        <w:rPr>
          <w:sz w:val="16"/>
          <w:szCs w:val="16"/>
          <w:lang w:val="en-US"/>
        </w:rPr>
        <w:tab/>
      </w:r>
      <w:r w:rsidRPr="00997E99">
        <w:rPr>
          <w:sz w:val="16"/>
          <w:szCs w:val="16"/>
          <w:lang w:val="en-US"/>
        </w:rPr>
        <w:tab/>
      </w:r>
      <w:r w:rsidRPr="00997E99">
        <w:rPr>
          <w:sz w:val="16"/>
          <w:szCs w:val="16"/>
          <w:lang w:val="en-US"/>
        </w:rPr>
        <w:tab/>
      </w:r>
    </w:p>
    <w:p w:rsidR="00655A76" w:rsidRDefault="00655A76">
      <w:pPr>
        <w:pStyle w:val="BodyText"/>
        <w:spacing w:before="120"/>
        <w:rPr>
          <w:sz w:val="16"/>
          <w:szCs w:val="16"/>
          <w:lang w:val="en-US"/>
        </w:rPr>
      </w:pPr>
    </w:p>
    <w:tbl>
      <w:tblPr>
        <w:tblW w:w="1010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6840"/>
      </w:tblGrid>
      <w:tr w:rsidR="004900C1" w:rsidRPr="002F49B9" w:rsidTr="00E9229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00C1" w:rsidRPr="004900C1" w:rsidRDefault="004900C1">
            <w:pPr>
              <w:spacing w:before="60"/>
              <w:jc w:val="right"/>
            </w:pPr>
            <w:r w:rsidRPr="004900C1">
              <w:t>Kính gửi: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900C1" w:rsidRPr="002F49B9" w:rsidRDefault="00E9229E" w:rsidP="00A52D64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  <w:r>
              <w:t>Sở Xây dựng tỉnh Nghệ An</w:t>
            </w:r>
          </w:p>
        </w:tc>
      </w:tr>
    </w:tbl>
    <w:p w:rsidR="00A447A5" w:rsidRPr="004C3C05" w:rsidRDefault="008A6A8A" w:rsidP="00567DB8">
      <w:pPr>
        <w:tabs>
          <w:tab w:val="left" w:pos="540"/>
        </w:tabs>
        <w:spacing w:before="360" w:after="120" w:line="264" w:lineRule="auto"/>
        <w:ind w:firstLine="720"/>
        <w:jc w:val="both"/>
      </w:pPr>
      <w:r w:rsidRPr="002F49B9">
        <w:t>Bộ Xây dựng nhận được</w:t>
      </w:r>
      <w:r w:rsidR="00A447A5" w:rsidRPr="002F49B9">
        <w:t xml:space="preserve"> văn</w:t>
      </w:r>
      <w:r w:rsidR="001945B5" w:rsidRPr="002F49B9">
        <w:t xml:space="preserve"> bản</w:t>
      </w:r>
      <w:r w:rsidR="00A447A5" w:rsidRPr="002F49B9">
        <w:t xml:space="preserve"> số</w:t>
      </w:r>
      <w:r w:rsidR="008555C3">
        <w:t xml:space="preserve"> </w:t>
      </w:r>
      <w:r w:rsidR="00E9229E">
        <w:t>1997</w:t>
      </w:r>
      <w:r w:rsidR="00A447A5" w:rsidRPr="002F49B9">
        <w:t>/</w:t>
      </w:r>
      <w:r w:rsidR="00E9229E">
        <w:t>SXD</w:t>
      </w:r>
      <w:r w:rsidR="004B1552">
        <w:t>-</w:t>
      </w:r>
      <w:r w:rsidR="00E9229E">
        <w:t>KTKH</w:t>
      </w:r>
      <w:r w:rsidR="00A447A5" w:rsidRPr="002F49B9">
        <w:t xml:space="preserve"> ngày</w:t>
      </w:r>
      <w:r w:rsidR="00DA3400" w:rsidRPr="002F49B9">
        <w:t xml:space="preserve"> </w:t>
      </w:r>
      <w:r w:rsidR="00E9229E">
        <w:t>29</w:t>
      </w:r>
      <w:r w:rsidR="00A809A7" w:rsidRPr="002F49B9">
        <w:t>/</w:t>
      </w:r>
      <w:r w:rsidR="000A2689">
        <w:t>8</w:t>
      </w:r>
      <w:r w:rsidR="00A447A5" w:rsidRPr="002F49B9">
        <w:t>/20</w:t>
      </w:r>
      <w:r w:rsidR="00792AAA" w:rsidRPr="002F49B9">
        <w:t>1</w:t>
      </w:r>
      <w:r w:rsidR="000A2689">
        <w:t>7</w:t>
      </w:r>
      <w:r w:rsidR="00A447A5" w:rsidRPr="002F49B9">
        <w:t xml:space="preserve"> </w:t>
      </w:r>
      <w:r w:rsidR="004C3C05">
        <w:t>của</w:t>
      </w:r>
      <w:r w:rsidR="0064707D">
        <w:t xml:space="preserve"> </w:t>
      </w:r>
      <w:r w:rsidR="00E9229E">
        <w:t>Sở Xây dựng tỉnh Nghệ An</w:t>
      </w:r>
      <w:r w:rsidR="00E9229E" w:rsidRPr="002F49B9">
        <w:t xml:space="preserve"> </w:t>
      </w:r>
      <w:r w:rsidR="004700A8" w:rsidRPr="002F49B9">
        <w:t xml:space="preserve">đề nghị </w:t>
      </w:r>
      <w:r w:rsidR="008555C3">
        <w:t xml:space="preserve">hướng dẫn </w:t>
      </w:r>
      <w:r w:rsidR="00E9229E">
        <w:t>áp dụng Thông tư số 05/2009/TT-BXD ngày 15/4/2009 của Bộ Xây dựng hướng dẫn điều chỉnh dự toán xây dựng công trình để điều chỉnh giá hợp đồng xây dựng</w:t>
      </w:r>
      <w:r w:rsidR="00F472E4" w:rsidRPr="002F49B9">
        <w:t xml:space="preserve">. </w:t>
      </w:r>
      <w:r w:rsidRPr="004C3C05">
        <w:t xml:space="preserve">Sau khi xem xét, </w:t>
      </w:r>
      <w:r w:rsidR="00A447A5" w:rsidRPr="004C3C05">
        <w:t>Bộ Xây dựng có ý kiến như sau:</w:t>
      </w:r>
    </w:p>
    <w:p w:rsidR="000E69DB" w:rsidRDefault="00D3757E" w:rsidP="00567DB8">
      <w:pPr>
        <w:numPr>
          <w:ilvl w:val="0"/>
          <w:numId w:val="17"/>
        </w:numPr>
        <w:tabs>
          <w:tab w:val="left" w:pos="1080"/>
        </w:tabs>
        <w:spacing w:before="120" w:after="120" w:line="264" w:lineRule="auto"/>
        <w:ind w:left="0" w:firstLine="720"/>
        <w:jc w:val="both"/>
      </w:pPr>
      <w:r>
        <w:t>Việ</w:t>
      </w:r>
      <w:r w:rsidR="00092DCF">
        <w:t>c điều chỉnh giá</w:t>
      </w:r>
      <w:r>
        <w:t xml:space="preserve"> hợp đồng thực hiện theo nội dung hợp đồng </w:t>
      </w:r>
      <w:r w:rsidR="00092DCF">
        <w:t xml:space="preserve">xây dựng </w:t>
      </w:r>
      <w:r>
        <w:t>đã ký kết giữa các bên</w:t>
      </w:r>
      <w:r w:rsidR="00645417">
        <w:t>, phù hợp với hồ sơ mời thầu, hồ sơ dự thầu và quy định của pháp luật áp dụng cho hợp đồng</w:t>
      </w:r>
      <w:r>
        <w:t xml:space="preserve">. </w:t>
      </w:r>
    </w:p>
    <w:p w:rsidR="006C4954" w:rsidRPr="006C4954" w:rsidRDefault="00FB0017" w:rsidP="006C4954">
      <w:pPr>
        <w:numPr>
          <w:ilvl w:val="0"/>
          <w:numId w:val="17"/>
        </w:numPr>
        <w:tabs>
          <w:tab w:val="left" w:pos="1080"/>
        </w:tabs>
        <w:spacing w:before="120" w:after="120" w:line="264" w:lineRule="auto"/>
        <w:ind w:left="0" w:firstLine="720"/>
        <w:jc w:val="both"/>
        <w:rPr>
          <w:color w:val="000000"/>
          <w:lang w:val="it-IT"/>
        </w:rPr>
      </w:pPr>
      <w:r>
        <w:t xml:space="preserve">Theo nội dung văn bản </w:t>
      </w:r>
      <w:r w:rsidRPr="002F49B9">
        <w:t xml:space="preserve">số </w:t>
      </w:r>
      <w:r w:rsidR="004D2B1C">
        <w:t>1997</w:t>
      </w:r>
      <w:r w:rsidR="004D2B1C" w:rsidRPr="002F49B9">
        <w:t>/</w:t>
      </w:r>
      <w:r w:rsidR="004D2B1C">
        <w:t>SXD-KTKH</w:t>
      </w:r>
      <w:r w:rsidR="000E69DB">
        <w:t>,</w:t>
      </w:r>
      <w:r>
        <w:t xml:space="preserve"> </w:t>
      </w:r>
      <w:r w:rsidR="004D2B1C">
        <w:t>đây là gói thầu đấu thầu rộng rãi; hồ sơ mời thầu được phát hành ngày 22/5/2009 và đóng thầu ngày 08/6/2009; hợp đồng được ký ngày 25/12/2009 theo hình thức hợp đồng theo đơn giá điều chỉnh</w:t>
      </w:r>
      <w:r w:rsidR="00893046">
        <w:t>, trong đó các bên đã có thỏa thuận giá hợp đồng được điều chỉnh khi Nhà nước thay đổi chế độ chính sách</w:t>
      </w:r>
      <w:r w:rsidR="0013541F">
        <w:t xml:space="preserve">. </w:t>
      </w:r>
    </w:p>
    <w:p w:rsidR="00C30194" w:rsidRDefault="00A04BE7" w:rsidP="00567DB8">
      <w:pPr>
        <w:tabs>
          <w:tab w:val="left" w:pos="540"/>
        </w:tabs>
        <w:spacing w:before="120" w:after="120" w:line="264" w:lineRule="auto"/>
        <w:ind w:firstLine="720"/>
        <w:jc w:val="both"/>
      </w:pPr>
      <w:r>
        <w:t xml:space="preserve"> </w:t>
      </w:r>
      <w:r w:rsidR="00893046">
        <w:t>Như vậy,</w:t>
      </w:r>
      <w:r w:rsidR="00A4329D">
        <w:t xml:space="preserve"> </w:t>
      </w:r>
      <w:r w:rsidR="00E064D3">
        <w:t xml:space="preserve">đây là </w:t>
      </w:r>
      <w:r w:rsidR="00A4329D">
        <w:t>gói thầu được mời thầu trước thời điểm có hiệu lực của Thông tư số 05/2009/TT-BXD, nếu từ thời điểm mời thầu (ngày 22/5/2009) đến thời điểm đóng thầu (ngày 08/6/2009) bên mời thầu không có thông báo đến tất cả các nhà thầu đã mua hồ sơ mời thầu để sửa đổi nội dung</w:t>
      </w:r>
      <w:r w:rsidR="00103158">
        <w:t>, yêu cầu của hồ sơ mời thầu</w:t>
      </w:r>
      <w:r w:rsidR="00A4329D">
        <w:t xml:space="preserve"> liên quan đến hướng dẫn tại Thông tư số 05/2009/TT-BXD và quá trình đàm phán, thương thảo hợp đồng các bên cũng chưa điều chỉnh giá hợp đồng theo hướng dẫn của Thông tư số 05/2009/TT-BXD, thì việc áp dụng Thông tư số 05/2009/TT-BXD để điều chỉnh giá hợp đồng trong trường hợp này là phù hợp</w:t>
      </w:r>
      <w:r w:rsidR="00357EBC">
        <w:t>, nhưng phải đảm bảo nguyên tắc không trái với hồ sơ mời thầu</w:t>
      </w:r>
      <w:r w:rsidR="00A4329D">
        <w:t>.</w:t>
      </w:r>
    </w:p>
    <w:p w:rsidR="00A447A5" w:rsidRPr="004C3C05" w:rsidRDefault="00893046" w:rsidP="00567DB8">
      <w:pPr>
        <w:tabs>
          <w:tab w:val="left" w:pos="540"/>
        </w:tabs>
        <w:spacing w:before="120" w:after="120" w:line="264" w:lineRule="auto"/>
        <w:ind w:firstLine="720"/>
        <w:jc w:val="both"/>
      </w:pPr>
      <w:r>
        <w:t>Sở Xây dựng tỉnh Nghệ An</w:t>
      </w:r>
      <w:r w:rsidR="00960402">
        <w:t xml:space="preserve"> </w:t>
      </w:r>
      <w:r w:rsidR="00DB7066" w:rsidRPr="004C3C05">
        <w:t>căn cứ ý kiến trên</w:t>
      </w:r>
      <w:r w:rsidR="00A525C8" w:rsidRPr="004C3C05">
        <w:t xml:space="preserve"> để </w:t>
      </w:r>
      <w:r>
        <w:t xml:space="preserve">hướng dẫn các đơn vị </w:t>
      </w:r>
      <w:r w:rsidR="00297AC3">
        <w:t>thực hiện theo quy định</w:t>
      </w:r>
      <w:r w:rsidR="00047836" w:rsidRPr="004C3C05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471"/>
      </w:tblGrid>
      <w:tr w:rsidR="004900C1" w:rsidRPr="00D66C8F">
        <w:trPr>
          <w:trHeight w:val="5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30383" w:rsidRPr="004C3C05" w:rsidRDefault="0053038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900C1" w:rsidRPr="00F70033" w:rsidRDefault="004900C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0033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4900C1" w:rsidRPr="00F70033" w:rsidRDefault="004900C1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4"/>
                <w:szCs w:val="24"/>
              </w:rPr>
            </w:pPr>
            <w:r w:rsidRPr="00F70033">
              <w:rPr>
                <w:sz w:val="24"/>
                <w:szCs w:val="24"/>
              </w:rPr>
              <w:t>Như trên;</w:t>
            </w:r>
          </w:p>
          <w:p w:rsidR="004900C1" w:rsidRPr="00805574" w:rsidRDefault="004900C1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2"/>
                <w:szCs w:val="22"/>
                <w:lang w:val="fr-FR"/>
              </w:rPr>
            </w:pPr>
            <w:r w:rsidRPr="00997E99">
              <w:rPr>
                <w:sz w:val="24"/>
                <w:szCs w:val="24"/>
                <w:lang w:val="fr-FR"/>
              </w:rPr>
              <w:t>Lưu: V</w:t>
            </w:r>
            <w:r w:rsidR="004B5848" w:rsidRPr="00997E99">
              <w:rPr>
                <w:sz w:val="24"/>
                <w:szCs w:val="24"/>
                <w:lang w:val="fr-FR"/>
              </w:rPr>
              <w:t>T</w:t>
            </w:r>
            <w:r w:rsidRPr="00997E99">
              <w:rPr>
                <w:sz w:val="24"/>
                <w:szCs w:val="24"/>
                <w:lang w:val="fr-FR"/>
              </w:rPr>
              <w:t>,</w:t>
            </w:r>
            <w:r w:rsidR="00347203" w:rsidRPr="00997E99">
              <w:rPr>
                <w:sz w:val="24"/>
                <w:szCs w:val="24"/>
                <w:lang w:val="fr-FR"/>
              </w:rPr>
              <w:t xml:space="preserve"> Vụ </w:t>
            </w:r>
            <w:r w:rsidRPr="00997E99">
              <w:rPr>
                <w:sz w:val="24"/>
                <w:szCs w:val="24"/>
                <w:lang w:val="fr-FR"/>
              </w:rPr>
              <w:t>KT</w:t>
            </w:r>
            <w:r w:rsidR="002827FF" w:rsidRPr="00997E99">
              <w:rPr>
                <w:sz w:val="24"/>
                <w:szCs w:val="24"/>
                <w:lang w:val="fr-FR"/>
              </w:rPr>
              <w:t>XD</w:t>
            </w:r>
            <w:r w:rsidRPr="00997E99">
              <w:rPr>
                <w:sz w:val="24"/>
                <w:szCs w:val="24"/>
                <w:lang w:val="fr-FR"/>
              </w:rPr>
              <w:t xml:space="preserve">. </w:t>
            </w:r>
            <w:r w:rsidR="000E22D9" w:rsidRPr="00F70033">
              <w:rPr>
                <w:sz w:val="24"/>
                <w:szCs w:val="24"/>
                <w:lang w:val="fr-FR"/>
              </w:rPr>
              <w:t>T06</w:t>
            </w:r>
            <w:r w:rsidRPr="00F70033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DA6AAA" w:rsidRPr="00330602" w:rsidRDefault="004B164E" w:rsidP="00DA6AAA">
            <w:pPr>
              <w:ind w:right="-1"/>
              <w:jc w:val="center"/>
              <w:rPr>
                <w:b/>
                <w:bCs/>
                <w:spacing w:val="-6"/>
                <w:sz w:val="24"/>
                <w:szCs w:val="24"/>
                <w:lang w:val="fr-FR"/>
              </w:rPr>
            </w:pPr>
            <w:r>
              <w:rPr>
                <w:b/>
                <w:bCs/>
                <w:spacing w:val="-6"/>
                <w:sz w:val="24"/>
                <w:szCs w:val="24"/>
                <w:lang w:val="fr-FR"/>
              </w:rPr>
              <w:t>K</w:t>
            </w:r>
            <w:r w:rsidR="00DA6AAA" w:rsidRPr="00330602">
              <w:rPr>
                <w:b/>
                <w:bCs/>
                <w:spacing w:val="-6"/>
                <w:sz w:val="24"/>
                <w:szCs w:val="24"/>
                <w:lang w:val="fr-FR"/>
              </w:rPr>
              <w:t>T. BỘ TRƯỞNG</w:t>
            </w:r>
          </w:p>
          <w:p w:rsidR="00DA6AAA" w:rsidRDefault="004B164E" w:rsidP="00DA6AAA">
            <w:pPr>
              <w:ind w:right="-1"/>
              <w:jc w:val="center"/>
              <w:rPr>
                <w:i/>
                <w:iCs/>
                <w:lang w:val="fr-FR"/>
              </w:rPr>
            </w:pPr>
            <w:r>
              <w:rPr>
                <w:b/>
                <w:bCs/>
                <w:spacing w:val="-6"/>
                <w:sz w:val="24"/>
                <w:szCs w:val="24"/>
                <w:lang w:val="fr-FR"/>
              </w:rPr>
              <w:t>THỨ</w:t>
            </w:r>
            <w:r w:rsidR="00CE6C4A">
              <w:rPr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="00DA6AAA" w:rsidRPr="00330602">
              <w:rPr>
                <w:b/>
                <w:bCs/>
                <w:spacing w:val="-6"/>
                <w:sz w:val="24"/>
                <w:szCs w:val="24"/>
                <w:lang w:val="fr-FR"/>
              </w:rPr>
              <w:t>TRƯỞNG</w:t>
            </w:r>
          </w:p>
          <w:p w:rsidR="00127B5D" w:rsidRDefault="00127B5D" w:rsidP="00DA6AAA">
            <w:pPr>
              <w:ind w:right="-1"/>
              <w:jc w:val="center"/>
              <w:rPr>
                <w:i/>
                <w:iCs/>
                <w:lang w:val="fr-FR"/>
              </w:rPr>
            </w:pPr>
          </w:p>
          <w:p w:rsidR="006124CB" w:rsidRPr="006B7A2E" w:rsidRDefault="006124CB" w:rsidP="006124CB">
            <w:pPr>
              <w:spacing w:before="240" w:after="120"/>
              <w:jc w:val="center"/>
            </w:pPr>
            <w:bookmarkStart w:id="0" w:name="_GoBack"/>
            <w:r w:rsidRPr="006B7A2E">
              <w:t>(đã ký)</w:t>
            </w:r>
          </w:p>
          <w:bookmarkEnd w:id="0"/>
          <w:p w:rsidR="00DA6AAA" w:rsidRPr="00947FDB" w:rsidRDefault="006124CB" w:rsidP="00DA6AAA">
            <w:pPr>
              <w:ind w:right="-1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 xml:space="preserve"> </w:t>
            </w:r>
          </w:p>
          <w:p w:rsidR="004900C1" w:rsidRPr="00D66C8F" w:rsidRDefault="004B164E" w:rsidP="004B164E">
            <w:pPr>
              <w:pStyle w:val="Heading2"/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Bùi </w:t>
            </w:r>
            <w:r w:rsidR="00B81887">
              <w:rPr>
                <w:lang w:val="fr-FR"/>
              </w:rPr>
              <w:t>Phạm</w:t>
            </w:r>
            <w:r w:rsidR="00CE6C4A">
              <w:rPr>
                <w:lang w:val="fr-FR"/>
              </w:rPr>
              <w:t xml:space="preserve"> </w:t>
            </w:r>
            <w:r w:rsidR="00B81887">
              <w:rPr>
                <w:lang w:val="fr-FR"/>
              </w:rPr>
              <w:t>Khánh</w:t>
            </w:r>
          </w:p>
        </w:tc>
      </w:tr>
    </w:tbl>
    <w:p w:rsidR="0082279A" w:rsidRPr="00D66C8F" w:rsidRDefault="0082279A" w:rsidP="005041B2">
      <w:pPr>
        <w:rPr>
          <w:lang w:val="fr-FR"/>
        </w:rPr>
      </w:pPr>
    </w:p>
    <w:sectPr w:rsidR="0082279A" w:rsidRPr="00D66C8F" w:rsidSect="004B20F2">
      <w:footerReference w:type="default" r:id="rId8"/>
      <w:pgSz w:w="11909" w:h="16834" w:code="9"/>
      <w:pgMar w:top="1021" w:right="1134" w:bottom="1021" w:left="1701" w:header="357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28" w:rsidRDefault="005A7028">
      <w:r>
        <w:separator/>
      </w:r>
    </w:p>
  </w:endnote>
  <w:endnote w:type="continuationSeparator" w:id="0">
    <w:p w:rsidR="005A7028" w:rsidRDefault="005A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AC" w:rsidRDefault="004D2DAC" w:rsidP="00F05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28" w:rsidRDefault="005A7028">
      <w:r>
        <w:separator/>
      </w:r>
    </w:p>
  </w:footnote>
  <w:footnote w:type="continuationSeparator" w:id="0">
    <w:p w:rsidR="005A7028" w:rsidRDefault="005A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A2"/>
    <w:multiLevelType w:val="hybridMultilevel"/>
    <w:tmpl w:val="788634E8"/>
    <w:lvl w:ilvl="0" w:tplc="4D565194">
      <w:start w:val="1"/>
      <w:numFmt w:val="decimal"/>
      <w:lvlText w:val="%1."/>
      <w:lvlJc w:val="left"/>
      <w:pPr>
        <w:tabs>
          <w:tab w:val="num" w:pos="6470"/>
        </w:tabs>
        <w:ind w:left="64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1A2952FA"/>
    <w:multiLevelType w:val="hybridMultilevel"/>
    <w:tmpl w:val="0EC888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75B7B60"/>
    <w:multiLevelType w:val="hybridMultilevel"/>
    <w:tmpl w:val="4A588560"/>
    <w:lvl w:ilvl="0" w:tplc="A8042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DDC7EDC"/>
    <w:multiLevelType w:val="hybridMultilevel"/>
    <w:tmpl w:val="47E8E834"/>
    <w:lvl w:ilvl="0" w:tplc="CA04A1B6">
      <w:start w:val="1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>
    <w:nsid w:val="35A64E45"/>
    <w:multiLevelType w:val="hybridMultilevel"/>
    <w:tmpl w:val="DE8A0BA2"/>
    <w:lvl w:ilvl="0" w:tplc="E806BE9C">
      <w:start w:val="1"/>
      <w:numFmt w:val="bullet"/>
      <w:lvlText w:val="ư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Times New Roman" w:hAnsi="Times New Roman" w:hint="default"/>
      </w:rPr>
    </w:lvl>
  </w:abstractNum>
  <w:abstractNum w:abstractNumId="5">
    <w:nsid w:val="3935660E"/>
    <w:multiLevelType w:val="hybridMultilevel"/>
    <w:tmpl w:val="E4A4F65C"/>
    <w:lvl w:ilvl="0" w:tplc="9DBCA36C">
      <w:numFmt w:val="bullet"/>
      <w:lvlText w:val="-"/>
      <w:lvlJc w:val="left"/>
      <w:pPr>
        <w:tabs>
          <w:tab w:val="num" w:pos="1589"/>
        </w:tabs>
        <w:ind w:left="585" w:firstLine="72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>
    <w:nsid w:val="3D040D80"/>
    <w:multiLevelType w:val="hybridMultilevel"/>
    <w:tmpl w:val="30A69608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7">
    <w:nsid w:val="42D9542A"/>
    <w:multiLevelType w:val="multilevel"/>
    <w:tmpl w:val="11F06ADE"/>
    <w:lvl w:ilvl="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>
    <w:nsid w:val="4CE710AB"/>
    <w:multiLevelType w:val="hybridMultilevel"/>
    <w:tmpl w:val="56545A2C"/>
    <w:lvl w:ilvl="0" w:tplc="040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9">
    <w:nsid w:val="577A1CC5"/>
    <w:multiLevelType w:val="hybridMultilevel"/>
    <w:tmpl w:val="C980D9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834193C"/>
    <w:multiLevelType w:val="hybridMultilevel"/>
    <w:tmpl w:val="9CC4A26E"/>
    <w:lvl w:ilvl="0" w:tplc="CDF6DE7E">
      <w:start w:val="1"/>
      <w:numFmt w:val="decimal"/>
      <w:lvlText w:val="%1-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867246C"/>
    <w:multiLevelType w:val="hybridMultilevel"/>
    <w:tmpl w:val="11F06ADE"/>
    <w:lvl w:ilvl="0" w:tplc="DE029A2A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2">
    <w:nsid w:val="58A20AB2"/>
    <w:multiLevelType w:val="hybridMultilevel"/>
    <w:tmpl w:val="2124D804"/>
    <w:lvl w:ilvl="0" w:tplc="4D565194">
      <w:start w:val="1"/>
      <w:numFmt w:val="decimal"/>
      <w:lvlText w:val="%1."/>
      <w:lvlJc w:val="left"/>
      <w:pPr>
        <w:tabs>
          <w:tab w:val="num" w:pos="6320"/>
        </w:tabs>
        <w:ind w:left="6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D0B39EA"/>
    <w:multiLevelType w:val="hybridMultilevel"/>
    <w:tmpl w:val="1D6648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E8603A1"/>
    <w:multiLevelType w:val="hybridMultilevel"/>
    <w:tmpl w:val="B5120DFE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5">
    <w:nsid w:val="5F1B4CF7"/>
    <w:multiLevelType w:val="multilevel"/>
    <w:tmpl w:val="30A69608"/>
    <w:lvl w:ilvl="0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6">
    <w:nsid w:val="7E804DCB"/>
    <w:multiLevelType w:val="multilevel"/>
    <w:tmpl w:val="56545A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16"/>
  </w:num>
  <w:num w:numId="14">
    <w:abstractNumId w:val="5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2"/>
    <w:rsid w:val="00000FAB"/>
    <w:rsid w:val="0000349C"/>
    <w:rsid w:val="00004B6E"/>
    <w:rsid w:val="00006653"/>
    <w:rsid w:val="000100E3"/>
    <w:rsid w:val="00011113"/>
    <w:rsid w:val="00011BD8"/>
    <w:rsid w:val="000120B4"/>
    <w:rsid w:val="00015262"/>
    <w:rsid w:val="0002345F"/>
    <w:rsid w:val="0002555B"/>
    <w:rsid w:val="00030AC1"/>
    <w:rsid w:val="00034CE6"/>
    <w:rsid w:val="00040378"/>
    <w:rsid w:val="00045ACA"/>
    <w:rsid w:val="00047836"/>
    <w:rsid w:val="00050A70"/>
    <w:rsid w:val="0005685B"/>
    <w:rsid w:val="00056E33"/>
    <w:rsid w:val="00057C0D"/>
    <w:rsid w:val="00065DB3"/>
    <w:rsid w:val="00074341"/>
    <w:rsid w:val="00075AD8"/>
    <w:rsid w:val="000873EF"/>
    <w:rsid w:val="00087712"/>
    <w:rsid w:val="00092957"/>
    <w:rsid w:val="00092DCF"/>
    <w:rsid w:val="00094EEE"/>
    <w:rsid w:val="000A2689"/>
    <w:rsid w:val="000A473A"/>
    <w:rsid w:val="000A5F65"/>
    <w:rsid w:val="000B2E65"/>
    <w:rsid w:val="000B2E8F"/>
    <w:rsid w:val="000B7DEA"/>
    <w:rsid w:val="000C1DA2"/>
    <w:rsid w:val="000C1ED2"/>
    <w:rsid w:val="000E0328"/>
    <w:rsid w:val="000E22D9"/>
    <w:rsid w:val="000E2B6E"/>
    <w:rsid w:val="000E46FC"/>
    <w:rsid w:val="000E69DB"/>
    <w:rsid w:val="000E713E"/>
    <w:rsid w:val="000F62B0"/>
    <w:rsid w:val="00103158"/>
    <w:rsid w:val="00104F52"/>
    <w:rsid w:val="001050A1"/>
    <w:rsid w:val="00106A2B"/>
    <w:rsid w:val="00110291"/>
    <w:rsid w:val="001152B3"/>
    <w:rsid w:val="00127B5D"/>
    <w:rsid w:val="001343AE"/>
    <w:rsid w:val="0013486F"/>
    <w:rsid w:val="0013541F"/>
    <w:rsid w:val="00137DA2"/>
    <w:rsid w:val="001422B2"/>
    <w:rsid w:val="00144D92"/>
    <w:rsid w:val="00147EBF"/>
    <w:rsid w:val="00150F43"/>
    <w:rsid w:val="00163766"/>
    <w:rsid w:val="00166419"/>
    <w:rsid w:val="00167899"/>
    <w:rsid w:val="00170515"/>
    <w:rsid w:val="00170D9F"/>
    <w:rsid w:val="001732C8"/>
    <w:rsid w:val="00173846"/>
    <w:rsid w:val="00173F4C"/>
    <w:rsid w:val="0017428B"/>
    <w:rsid w:val="001749CF"/>
    <w:rsid w:val="001773BB"/>
    <w:rsid w:val="00177537"/>
    <w:rsid w:val="00184DD0"/>
    <w:rsid w:val="0019070B"/>
    <w:rsid w:val="00192CAD"/>
    <w:rsid w:val="001945B5"/>
    <w:rsid w:val="00195628"/>
    <w:rsid w:val="001A3737"/>
    <w:rsid w:val="001A4D55"/>
    <w:rsid w:val="001B64E1"/>
    <w:rsid w:val="001C2D6D"/>
    <w:rsid w:val="001D3434"/>
    <w:rsid w:val="001D46C4"/>
    <w:rsid w:val="001E0F5D"/>
    <w:rsid w:val="001E5356"/>
    <w:rsid w:val="001E6256"/>
    <w:rsid w:val="00206F69"/>
    <w:rsid w:val="00207920"/>
    <w:rsid w:val="0021340A"/>
    <w:rsid w:val="0022373C"/>
    <w:rsid w:val="00225227"/>
    <w:rsid w:val="002374B9"/>
    <w:rsid w:val="0024311D"/>
    <w:rsid w:val="00254008"/>
    <w:rsid w:val="0025731A"/>
    <w:rsid w:val="00257F84"/>
    <w:rsid w:val="00260E49"/>
    <w:rsid w:val="00262285"/>
    <w:rsid w:val="00262440"/>
    <w:rsid w:val="00271535"/>
    <w:rsid w:val="00271B50"/>
    <w:rsid w:val="002827D8"/>
    <w:rsid w:val="002827FF"/>
    <w:rsid w:val="002853ED"/>
    <w:rsid w:val="0028772A"/>
    <w:rsid w:val="00290F61"/>
    <w:rsid w:val="0029275B"/>
    <w:rsid w:val="00294C96"/>
    <w:rsid w:val="00297AC3"/>
    <w:rsid w:val="002A542D"/>
    <w:rsid w:val="002B7D54"/>
    <w:rsid w:val="002C5B60"/>
    <w:rsid w:val="002D042F"/>
    <w:rsid w:val="002D6D5B"/>
    <w:rsid w:val="002D6DA7"/>
    <w:rsid w:val="002E1DE1"/>
    <w:rsid w:val="002F1903"/>
    <w:rsid w:val="002F49B9"/>
    <w:rsid w:val="00300E8A"/>
    <w:rsid w:val="0030343A"/>
    <w:rsid w:val="00303AF3"/>
    <w:rsid w:val="003136BD"/>
    <w:rsid w:val="00316827"/>
    <w:rsid w:val="00316E25"/>
    <w:rsid w:val="00317136"/>
    <w:rsid w:val="00330602"/>
    <w:rsid w:val="00334992"/>
    <w:rsid w:val="00334EE4"/>
    <w:rsid w:val="003360BF"/>
    <w:rsid w:val="00347203"/>
    <w:rsid w:val="00357EBC"/>
    <w:rsid w:val="00361356"/>
    <w:rsid w:val="00361637"/>
    <w:rsid w:val="00366980"/>
    <w:rsid w:val="00386D2D"/>
    <w:rsid w:val="00387A04"/>
    <w:rsid w:val="00393446"/>
    <w:rsid w:val="003A210E"/>
    <w:rsid w:val="003A2F1F"/>
    <w:rsid w:val="003B0193"/>
    <w:rsid w:val="003B0FD2"/>
    <w:rsid w:val="003B7469"/>
    <w:rsid w:val="003C3975"/>
    <w:rsid w:val="003D0EEC"/>
    <w:rsid w:val="003D2DB6"/>
    <w:rsid w:val="003D53B7"/>
    <w:rsid w:val="003E214D"/>
    <w:rsid w:val="003E2EC4"/>
    <w:rsid w:val="003E45BC"/>
    <w:rsid w:val="003F2134"/>
    <w:rsid w:val="003F5D81"/>
    <w:rsid w:val="003F66FF"/>
    <w:rsid w:val="0040369E"/>
    <w:rsid w:val="0041323A"/>
    <w:rsid w:val="0042092C"/>
    <w:rsid w:val="00432924"/>
    <w:rsid w:val="00435444"/>
    <w:rsid w:val="00442058"/>
    <w:rsid w:val="00442253"/>
    <w:rsid w:val="0044624D"/>
    <w:rsid w:val="00450467"/>
    <w:rsid w:val="00454ABD"/>
    <w:rsid w:val="004608DB"/>
    <w:rsid w:val="00460C40"/>
    <w:rsid w:val="00461BF9"/>
    <w:rsid w:val="004668C2"/>
    <w:rsid w:val="00466E82"/>
    <w:rsid w:val="00467C7E"/>
    <w:rsid w:val="004700A8"/>
    <w:rsid w:val="00471784"/>
    <w:rsid w:val="0047313E"/>
    <w:rsid w:val="00483D03"/>
    <w:rsid w:val="00485B1E"/>
    <w:rsid w:val="00487C8B"/>
    <w:rsid w:val="004900C1"/>
    <w:rsid w:val="00497B2F"/>
    <w:rsid w:val="004B1552"/>
    <w:rsid w:val="004B164E"/>
    <w:rsid w:val="004B1F24"/>
    <w:rsid w:val="004B20F2"/>
    <w:rsid w:val="004B4CDF"/>
    <w:rsid w:val="004B5848"/>
    <w:rsid w:val="004B5BD2"/>
    <w:rsid w:val="004B6242"/>
    <w:rsid w:val="004C0672"/>
    <w:rsid w:val="004C09A1"/>
    <w:rsid w:val="004C23B1"/>
    <w:rsid w:val="004C3C05"/>
    <w:rsid w:val="004C62FB"/>
    <w:rsid w:val="004C7906"/>
    <w:rsid w:val="004C7BA6"/>
    <w:rsid w:val="004C7C7B"/>
    <w:rsid w:val="004D10CC"/>
    <w:rsid w:val="004D1E00"/>
    <w:rsid w:val="004D2B1C"/>
    <w:rsid w:val="004D2DAC"/>
    <w:rsid w:val="004E2E30"/>
    <w:rsid w:val="004E2E99"/>
    <w:rsid w:val="004E7CCA"/>
    <w:rsid w:val="005041B2"/>
    <w:rsid w:val="00511F55"/>
    <w:rsid w:val="005128C7"/>
    <w:rsid w:val="00516A87"/>
    <w:rsid w:val="00520008"/>
    <w:rsid w:val="0052405B"/>
    <w:rsid w:val="00526E5C"/>
    <w:rsid w:val="00530383"/>
    <w:rsid w:val="00530DD7"/>
    <w:rsid w:val="005350B6"/>
    <w:rsid w:val="005357FE"/>
    <w:rsid w:val="00536E5B"/>
    <w:rsid w:val="005444D1"/>
    <w:rsid w:val="00545CE4"/>
    <w:rsid w:val="005500E7"/>
    <w:rsid w:val="005570C4"/>
    <w:rsid w:val="00564B32"/>
    <w:rsid w:val="00567DB8"/>
    <w:rsid w:val="00573FB5"/>
    <w:rsid w:val="00575DAD"/>
    <w:rsid w:val="00585C07"/>
    <w:rsid w:val="005976A1"/>
    <w:rsid w:val="005A0F17"/>
    <w:rsid w:val="005A2129"/>
    <w:rsid w:val="005A67D4"/>
    <w:rsid w:val="005A7028"/>
    <w:rsid w:val="005B06C1"/>
    <w:rsid w:val="005B5588"/>
    <w:rsid w:val="005B5819"/>
    <w:rsid w:val="005B6BAA"/>
    <w:rsid w:val="005C0BD0"/>
    <w:rsid w:val="005C28A6"/>
    <w:rsid w:val="005C2D1A"/>
    <w:rsid w:val="005C50A3"/>
    <w:rsid w:val="005D04E6"/>
    <w:rsid w:val="005D3981"/>
    <w:rsid w:val="005D5EAA"/>
    <w:rsid w:val="005E2209"/>
    <w:rsid w:val="005E333E"/>
    <w:rsid w:val="005E4C88"/>
    <w:rsid w:val="005E754E"/>
    <w:rsid w:val="005F15D5"/>
    <w:rsid w:val="006000AE"/>
    <w:rsid w:val="006003D7"/>
    <w:rsid w:val="00601469"/>
    <w:rsid w:val="00601B22"/>
    <w:rsid w:val="00602259"/>
    <w:rsid w:val="006024C8"/>
    <w:rsid w:val="00604C6A"/>
    <w:rsid w:val="00606A0C"/>
    <w:rsid w:val="006079B3"/>
    <w:rsid w:val="00607B8B"/>
    <w:rsid w:val="006124CB"/>
    <w:rsid w:val="006131B6"/>
    <w:rsid w:val="0061396D"/>
    <w:rsid w:val="00616612"/>
    <w:rsid w:val="00621760"/>
    <w:rsid w:val="006307BB"/>
    <w:rsid w:val="00642658"/>
    <w:rsid w:val="00645405"/>
    <w:rsid w:val="00645417"/>
    <w:rsid w:val="0064707D"/>
    <w:rsid w:val="0065272F"/>
    <w:rsid w:val="00655A76"/>
    <w:rsid w:val="00657B23"/>
    <w:rsid w:val="006646C1"/>
    <w:rsid w:val="0068091B"/>
    <w:rsid w:val="00683099"/>
    <w:rsid w:val="00687ADD"/>
    <w:rsid w:val="0069056C"/>
    <w:rsid w:val="006A5D4C"/>
    <w:rsid w:val="006B2752"/>
    <w:rsid w:val="006B64C7"/>
    <w:rsid w:val="006C3795"/>
    <w:rsid w:val="006C3D2A"/>
    <w:rsid w:val="006C4954"/>
    <w:rsid w:val="006D2277"/>
    <w:rsid w:val="006D51A9"/>
    <w:rsid w:val="007029E6"/>
    <w:rsid w:val="007045A2"/>
    <w:rsid w:val="00705857"/>
    <w:rsid w:val="00707475"/>
    <w:rsid w:val="007078B3"/>
    <w:rsid w:val="007103CE"/>
    <w:rsid w:val="00710D64"/>
    <w:rsid w:val="0071264B"/>
    <w:rsid w:val="007127EE"/>
    <w:rsid w:val="00715D0B"/>
    <w:rsid w:val="00720037"/>
    <w:rsid w:val="00721926"/>
    <w:rsid w:val="007224E8"/>
    <w:rsid w:val="00730579"/>
    <w:rsid w:val="00730BF3"/>
    <w:rsid w:val="00731DDA"/>
    <w:rsid w:val="0074394E"/>
    <w:rsid w:val="00744D29"/>
    <w:rsid w:val="00746BAD"/>
    <w:rsid w:val="007470DE"/>
    <w:rsid w:val="007543C0"/>
    <w:rsid w:val="00754C1A"/>
    <w:rsid w:val="00755910"/>
    <w:rsid w:val="00757B88"/>
    <w:rsid w:val="00761D4A"/>
    <w:rsid w:val="00765847"/>
    <w:rsid w:val="00774FC4"/>
    <w:rsid w:val="0078727C"/>
    <w:rsid w:val="00790C22"/>
    <w:rsid w:val="00791D6C"/>
    <w:rsid w:val="00792AAA"/>
    <w:rsid w:val="007950C5"/>
    <w:rsid w:val="00796512"/>
    <w:rsid w:val="007A1A7D"/>
    <w:rsid w:val="007A719E"/>
    <w:rsid w:val="007B2C65"/>
    <w:rsid w:val="007F2D6C"/>
    <w:rsid w:val="007F7B48"/>
    <w:rsid w:val="00801115"/>
    <w:rsid w:val="0080219C"/>
    <w:rsid w:val="00805574"/>
    <w:rsid w:val="00811934"/>
    <w:rsid w:val="0081712D"/>
    <w:rsid w:val="0082279A"/>
    <w:rsid w:val="00825D0B"/>
    <w:rsid w:val="00825D81"/>
    <w:rsid w:val="00826246"/>
    <w:rsid w:val="00830C27"/>
    <w:rsid w:val="00841599"/>
    <w:rsid w:val="00844F35"/>
    <w:rsid w:val="008463BA"/>
    <w:rsid w:val="008555C3"/>
    <w:rsid w:val="00870839"/>
    <w:rsid w:val="00871ECD"/>
    <w:rsid w:val="008801A1"/>
    <w:rsid w:val="008821FD"/>
    <w:rsid w:val="0088410C"/>
    <w:rsid w:val="008854B6"/>
    <w:rsid w:val="008861A9"/>
    <w:rsid w:val="008872D0"/>
    <w:rsid w:val="008922D1"/>
    <w:rsid w:val="00893046"/>
    <w:rsid w:val="008931D4"/>
    <w:rsid w:val="00893581"/>
    <w:rsid w:val="008A0DF7"/>
    <w:rsid w:val="008A6A8A"/>
    <w:rsid w:val="008B0FE8"/>
    <w:rsid w:val="008B5B8B"/>
    <w:rsid w:val="008B7023"/>
    <w:rsid w:val="008B7804"/>
    <w:rsid w:val="008C2C2C"/>
    <w:rsid w:val="008C3AD5"/>
    <w:rsid w:val="008C3CBB"/>
    <w:rsid w:val="008C572F"/>
    <w:rsid w:val="008D5B1E"/>
    <w:rsid w:val="008E6D97"/>
    <w:rsid w:val="00906FD9"/>
    <w:rsid w:val="00907555"/>
    <w:rsid w:val="00910B6E"/>
    <w:rsid w:val="0091181A"/>
    <w:rsid w:val="00914051"/>
    <w:rsid w:val="0092047A"/>
    <w:rsid w:val="00920C73"/>
    <w:rsid w:val="00922D9F"/>
    <w:rsid w:val="009324DE"/>
    <w:rsid w:val="009327CB"/>
    <w:rsid w:val="00932E8A"/>
    <w:rsid w:val="00932F4D"/>
    <w:rsid w:val="009344FF"/>
    <w:rsid w:val="00934EE7"/>
    <w:rsid w:val="00935563"/>
    <w:rsid w:val="0094491F"/>
    <w:rsid w:val="00945983"/>
    <w:rsid w:val="00945AC7"/>
    <w:rsid w:val="009473A4"/>
    <w:rsid w:val="00947FDB"/>
    <w:rsid w:val="00953ADD"/>
    <w:rsid w:val="00957442"/>
    <w:rsid w:val="00960402"/>
    <w:rsid w:val="0096042D"/>
    <w:rsid w:val="009700C3"/>
    <w:rsid w:val="00976ECD"/>
    <w:rsid w:val="00994FF5"/>
    <w:rsid w:val="00996FF6"/>
    <w:rsid w:val="00997E99"/>
    <w:rsid w:val="009A237C"/>
    <w:rsid w:val="009B0202"/>
    <w:rsid w:val="009B2BE6"/>
    <w:rsid w:val="009B4837"/>
    <w:rsid w:val="009B5B06"/>
    <w:rsid w:val="009C036C"/>
    <w:rsid w:val="009C3951"/>
    <w:rsid w:val="009C4CBB"/>
    <w:rsid w:val="009D4CFA"/>
    <w:rsid w:val="009D54A5"/>
    <w:rsid w:val="009E3C97"/>
    <w:rsid w:val="009E6A2F"/>
    <w:rsid w:val="009F13F5"/>
    <w:rsid w:val="00A00F10"/>
    <w:rsid w:val="00A0359D"/>
    <w:rsid w:val="00A03F8A"/>
    <w:rsid w:val="00A04BE7"/>
    <w:rsid w:val="00A07965"/>
    <w:rsid w:val="00A07DF5"/>
    <w:rsid w:val="00A107EA"/>
    <w:rsid w:val="00A13CE7"/>
    <w:rsid w:val="00A14ADA"/>
    <w:rsid w:val="00A16F08"/>
    <w:rsid w:val="00A35541"/>
    <w:rsid w:val="00A42C84"/>
    <w:rsid w:val="00A4329D"/>
    <w:rsid w:val="00A43317"/>
    <w:rsid w:val="00A447A5"/>
    <w:rsid w:val="00A46523"/>
    <w:rsid w:val="00A525C8"/>
    <w:rsid w:val="00A52D64"/>
    <w:rsid w:val="00A62951"/>
    <w:rsid w:val="00A749D6"/>
    <w:rsid w:val="00A809A7"/>
    <w:rsid w:val="00A877B2"/>
    <w:rsid w:val="00A90556"/>
    <w:rsid w:val="00A96B5A"/>
    <w:rsid w:val="00A97740"/>
    <w:rsid w:val="00AA6712"/>
    <w:rsid w:val="00AB2DAD"/>
    <w:rsid w:val="00AC2FE3"/>
    <w:rsid w:val="00AC5549"/>
    <w:rsid w:val="00AD24E9"/>
    <w:rsid w:val="00AD2576"/>
    <w:rsid w:val="00AD58A4"/>
    <w:rsid w:val="00AE2AE0"/>
    <w:rsid w:val="00AE42D6"/>
    <w:rsid w:val="00AE763E"/>
    <w:rsid w:val="00AE7BD7"/>
    <w:rsid w:val="00AF254C"/>
    <w:rsid w:val="00AF26F8"/>
    <w:rsid w:val="00AF2D90"/>
    <w:rsid w:val="00AF33FA"/>
    <w:rsid w:val="00B02BA5"/>
    <w:rsid w:val="00B059BF"/>
    <w:rsid w:val="00B10EA0"/>
    <w:rsid w:val="00B12E2A"/>
    <w:rsid w:val="00B23021"/>
    <w:rsid w:val="00B23768"/>
    <w:rsid w:val="00B23E9D"/>
    <w:rsid w:val="00B24741"/>
    <w:rsid w:val="00B33806"/>
    <w:rsid w:val="00B348EC"/>
    <w:rsid w:val="00B34D58"/>
    <w:rsid w:val="00B35E54"/>
    <w:rsid w:val="00B368B2"/>
    <w:rsid w:val="00B36F0B"/>
    <w:rsid w:val="00B3799D"/>
    <w:rsid w:val="00B40599"/>
    <w:rsid w:val="00B41FD8"/>
    <w:rsid w:val="00B53D1A"/>
    <w:rsid w:val="00B55CDD"/>
    <w:rsid w:val="00B7112F"/>
    <w:rsid w:val="00B755D1"/>
    <w:rsid w:val="00B81887"/>
    <w:rsid w:val="00B847D9"/>
    <w:rsid w:val="00B9778F"/>
    <w:rsid w:val="00BA1C0F"/>
    <w:rsid w:val="00BA2189"/>
    <w:rsid w:val="00BA5260"/>
    <w:rsid w:val="00BB5EAD"/>
    <w:rsid w:val="00BC56C3"/>
    <w:rsid w:val="00BC6DEB"/>
    <w:rsid w:val="00BC780F"/>
    <w:rsid w:val="00BD05CA"/>
    <w:rsid w:val="00BD0845"/>
    <w:rsid w:val="00BD2173"/>
    <w:rsid w:val="00BD3CCE"/>
    <w:rsid w:val="00BD5377"/>
    <w:rsid w:val="00BD7505"/>
    <w:rsid w:val="00BD7646"/>
    <w:rsid w:val="00BF0080"/>
    <w:rsid w:val="00BF13E2"/>
    <w:rsid w:val="00BF1915"/>
    <w:rsid w:val="00BF67A2"/>
    <w:rsid w:val="00C30194"/>
    <w:rsid w:val="00C34959"/>
    <w:rsid w:val="00C36346"/>
    <w:rsid w:val="00C36C3F"/>
    <w:rsid w:val="00C37724"/>
    <w:rsid w:val="00C407CF"/>
    <w:rsid w:val="00C52D22"/>
    <w:rsid w:val="00C55312"/>
    <w:rsid w:val="00C57B5B"/>
    <w:rsid w:val="00C57DFC"/>
    <w:rsid w:val="00C60733"/>
    <w:rsid w:val="00C61B97"/>
    <w:rsid w:val="00C720C8"/>
    <w:rsid w:val="00C74109"/>
    <w:rsid w:val="00C76723"/>
    <w:rsid w:val="00C82EE6"/>
    <w:rsid w:val="00C844BE"/>
    <w:rsid w:val="00C86645"/>
    <w:rsid w:val="00C9006D"/>
    <w:rsid w:val="00CA0D94"/>
    <w:rsid w:val="00CA17BC"/>
    <w:rsid w:val="00CA52C8"/>
    <w:rsid w:val="00CB30F9"/>
    <w:rsid w:val="00CB352E"/>
    <w:rsid w:val="00CC2612"/>
    <w:rsid w:val="00CC3C47"/>
    <w:rsid w:val="00CC72B0"/>
    <w:rsid w:val="00CD2BE6"/>
    <w:rsid w:val="00CD613D"/>
    <w:rsid w:val="00CD6504"/>
    <w:rsid w:val="00CD66BF"/>
    <w:rsid w:val="00CD7379"/>
    <w:rsid w:val="00CE19E8"/>
    <w:rsid w:val="00CE3939"/>
    <w:rsid w:val="00CE6C4A"/>
    <w:rsid w:val="00CF01A1"/>
    <w:rsid w:val="00CF2341"/>
    <w:rsid w:val="00CF3A32"/>
    <w:rsid w:val="00D00679"/>
    <w:rsid w:val="00D0067D"/>
    <w:rsid w:val="00D00E37"/>
    <w:rsid w:val="00D02530"/>
    <w:rsid w:val="00D043AF"/>
    <w:rsid w:val="00D04B8A"/>
    <w:rsid w:val="00D06E6B"/>
    <w:rsid w:val="00D12BC3"/>
    <w:rsid w:val="00D17DB9"/>
    <w:rsid w:val="00D226B3"/>
    <w:rsid w:val="00D237A5"/>
    <w:rsid w:val="00D3673E"/>
    <w:rsid w:val="00D3757E"/>
    <w:rsid w:val="00D378AB"/>
    <w:rsid w:val="00D53205"/>
    <w:rsid w:val="00D5641E"/>
    <w:rsid w:val="00D645D2"/>
    <w:rsid w:val="00D66C8F"/>
    <w:rsid w:val="00D73BD1"/>
    <w:rsid w:val="00D77A85"/>
    <w:rsid w:val="00D809EA"/>
    <w:rsid w:val="00D8121C"/>
    <w:rsid w:val="00D90BD7"/>
    <w:rsid w:val="00D910F6"/>
    <w:rsid w:val="00D95C33"/>
    <w:rsid w:val="00D95F2A"/>
    <w:rsid w:val="00D96E13"/>
    <w:rsid w:val="00DA12A4"/>
    <w:rsid w:val="00DA1EE3"/>
    <w:rsid w:val="00DA3400"/>
    <w:rsid w:val="00DA6AAA"/>
    <w:rsid w:val="00DB7066"/>
    <w:rsid w:val="00DC0EA0"/>
    <w:rsid w:val="00DD2E34"/>
    <w:rsid w:val="00DD34CB"/>
    <w:rsid w:val="00DD391B"/>
    <w:rsid w:val="00DE6236"/>
    <w:rsid w:val="00DF7B6E"/>
    <w:rsid w:val="00E03BD2"/>
    <w:rsid w:val="00E04224"/>
    <w:rsid w:val="00E064D3"/>
    <w:rsid w:val="00E10253"/>
    <w:rsid w:val="00E11A00"/>
    <w:rsid w:val="00E25F88"/>
    <w:rsid w:val="00E27F1E"/>
    <w:rsid w:val="00E36260"/>
    <w:rsid w:val="00E503C9"/>
    <w:rsid w:val="00E533B9"/>
    <w:rsid w:val="00E5395B"/>
    <w:rsid w:val="00E6082E"/>
    <w:rsid w:val="00E65F11"/>
    <w:rsid w:val="00E67D44"/>
    <w:rsid w:val="00E8272E"/>
    <w:rsid w:val="00E844BE"/>
    <w:rsid w:val="00E8493D"/>
    <w:rsid w:val="00E86CC0"/>
    <w:rsid w:val="00E900B9"/>
    <w:rsid w:val="00E90AEF"/>
    <w:rsid w:val="00E9229E"/>
    <w:rsid w:val="00E95BDA"/>
    <w:rsid w:val="00E967FD"/>
    <w:rsid w:val="00EA1407"/>
    <w:rsid w:val="00EA17D7"/>
    <w:rsid w:val="00EA4A2B"/>
    <w:rsid w:val="00EA7C01"/>
    <w:rsid w:val="00EB1FF4"/>
    <w:rsid w:val="00EB454D"/>
    <w:rsid w:val="00EC0809"/>
    <w:rsid w:val="00EC1BEC"/>
    <w:rsid w:val="00EC1E20"/>
    <w:rsid w:val="00ED0A58"/>
    <w:rsid w:val="00ED1C1A"/>
    <w:rsid w:val="00ED388E"/>
    <w:rsid w:val="00EE4880"/>
    <w:rsid w:val="00EF3776"/>
    <w:rsid w:val="00EF3BBE"/>
    <w:rsid w:val="00EF7316"/>
    <w:rsid w:val="00EF7E38"/>
    <w:rsid w:val="00F043E1"/>
    <w:rsid w:val="00F049A1"/>
    <w:rsid w:val="00F05F10"/>
    <w:rsid w:val="00F0738C"/>
    <w:rsid w:val="00F07DAB"/>
    <w:rsid w:val="00F10139"/>
    <w:rsid w:val="00F1241C"/>
    <w:rsid w:val="00F12E04"/>
    <w:rsid w:val="00F15869"/>
    <w:rsid w:val="00F31CD9"/>
    <w:rsid w:val="00F33883"/>
    <w:rsid w:val="00F3767A"/>
    <w:rsid w:val="00F41391"/>
    <w:rsid w:val="00F472E4"/>
    <w:rsid w:val="00F509FE"/>
    <w:rsid w:val="00F5246D"/>
    <w:rsid w:val="00F538CB"/>
    <w:rsid w:val="00F53D6D"/>
    <w:rsid w:val="00F56759"/>
    <w:rsid w:val="00F65556"/>
    <w:rsid w:val="00F70033"/>
    <w:rsid w:val="00F71AA6"/>
    <w:rsid w:val="00F864C3"/>
    <w:rsid w:val="00F93AE2"/>
    <w:rsid w:val="00F95E0C"/>
    <w:rsid w:val="00F97FE9"/>
    <w:rsid w:val="00FA23AE"/>
    <w:rsid w:val="00FA4743"/>
    <w:rsid w:val="00FA7874"/>
    <w:rsid w:val="00FB0017"/>
    <w:rsid w:val="00FB360B"/>
    <w:rsid w:val="00FB452B"/>
    <w:rsid w:val="00FC0201"/>
    <w:rsid w:val="00FC5259"/>
    <w:rsid w:val="00FC78C3"/>
    <w:rsid w:val="00FC7982"/>
    <w:rsid w:val="00FD1CF4"/>
    <w:rsid w:val="00FD794D"/>
    <w:rsid w:val="00FE2DD5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7"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537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537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775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775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77537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7537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7537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537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177537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53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77537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7537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177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537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177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537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537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  <w:rPr>
      <w:rFonts w:cs="Times New Roman"/>
    </w:rPr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7537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7"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537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537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775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775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77537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7537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7537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537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177537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53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77537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7537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177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537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177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537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537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  <w:rPr>
      <w:rFonts w:cs="Times New Roman"/>
    </w:rPr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7537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BXD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Nguyen Bac Thuy</dc:creator>
  <cp:lastModifiedBy>CIC</cp:lastModifiedBy>
  <cp:revision>3</cp:revision>
  <cp:lastPrinted>2017-08-30T03:21:00Z</cp:lastPrinted>
  <dcterms:created xsi:type="dcterms:W3CDTF">2017-10-04T02:26:00Z</dcterms:created>
  <dcterms:modified xsi:type="dcterms:W3CDTF">2017-10-04T02:51:00Z</dcterms:modified>
</cp:coreProperties>
</file>