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bookmarkStart w:id="0" w:name="_GoBack"/>
          <w:p w:rsidR="001945B5" w:rsidRDefault="00B1177F" w:rsidP="00BB390C">
            <w:pPr>
              <w:spacing w:before="24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1430" t="6350" r="1016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7C7E31">
              <w:rPr>
                <w:sz w:val="26"/>
                <w:szCs w:val="26"/>
              </w:rPr>
              <w:t xml:space="preserve"> 2175</w:t>
            </w:r>
            <w:r w:rsidR="001945B5">
              <w:rPr>
                <w:sz w:val="26"/>
                <w:szCs w:val="26"/>
              </w:rPr>
              <w:t>/BXD-KT</w:t>
            </w:r>
            <w:r w:rsidR="00730579">
              <w:rPr>
                <w:sz w:val="26"/>
                <w:szCs w:val="26"/>
              </w:rPr>
              <w:t>XD</w:t>
            </w:r>
            <w:bookmarkEnd w:id="0"/>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7528F8">
            <w:pPr>
              <w:pStyle w:val="Heading5"/>
              <w:spacing w:before="120"/>
              <w:rPr>
                <w:sz w:val="24"/>
                <w:szCs w:val="24"/>
                <w:lang w:val="en-US"/>
              </w:rPr>
            </w:pPr>
            <w:r w:rsidRPr="00997E99">
              <w:rPr>
                <w:sz w:val="24"/>
                <w:szCs w:val="24"/>
                <w:lang w:val="en-US"/>
              </w:rPr>
              <w:t xml:space="preserve">V/v </w:t>
            </w:r>
            <w:r w:rsidR="007528F8">
              <w:rPr>
                <w:sz w:val="24"/>
                <w:szCs w:val="24"/>
                <w:lang w:val="en-US"/>
              </w:rPr>
              <w:t>thanh  toán khối lượng hoàn thành đối với</w:t>
            </w:r>
            <w:r w:rsidR="00FD140B">
              <w:rPr>
                <w:sz w:val="24"/>
                <w:szCs w:val="24"/>
                <w:lang w:val="en-US"/>
              </w:rPr>
              <w:t xml:space="preserve"> hợp đồng xây dựng</w:t>
            </w:r>
            <w:r w:rsidR="007528F8">
              <w:rPr>
                <w:sz w:val="24"/>
                <w:szCs w:val="24"/>
                <w:lang w:val="en-US"/>
              </w:rPr>
              <w:t xml:space="preserve"> theo đơn giá cố định</w:t>
            </w:r>
            <w:r w:rsidRPr="00997E99">
              <w:rPr>
                <w:sz w:val="24"/>
                <w:szCs w:val="24"/>
                <w:lang w:val="en-US"/>
              </w:rPr>
              <w:t>.</w:t>
            </w:r>
          </w:p>
        </w:tc>
        <w:tc>
          <w:tcPr>
            <w:tcW w:w="5753" w:type="dxa"/>
            <w:tcBorders>
              <w:top w:val="nil"/>
              <w:left w:val="nil"/>
              <w:bottom w:val="nil"/>
              <w:right w:val="nil"/>
            </w:tcBorders>
          </w:tcPr>
          <w:p w:rsidR="001945B5" w:rsidRPr="00997E99" w:rsidRDefault="00B1177F" w:rsidP="007C7E31">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952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Hà Nội, ngày</w:t>
            </w:r>
            <w:r w:rsidR="007C7E31">
              <w:rPr>
                <w:i/>
                <w:iCs/>
                <w:sz w:val="26"/>
                <w:szCs w:val="26"/>
              </w:rPr>
              <w:t xml:space="preserve"> 14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7C7E31">
              <w:rPr>
                <w:i/>
                <w:iCs/>
                <w:sz w:val="26"/>
                <w:szCs w:val="26"/>
              </w:rPr>
              <w:t>9</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995FAE">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392" w:type="dxa"/>
        <w:tblInd w:w="-86" w:type="dxa"/>
        <w:tblLayout w:type="fixed"/>
        <w:tblCellMar>
          <w:left w:w="56" w:type="dxa"/>
          <w:right w:w="56" w:type="dxa"/>
        </w:tblCellMar>
        <w:tblLook w:val="0000" w:firstRow="0" w:lastRow="0" w:firstColumn="0" w:lastColumn="0" w:noHBand="0" w:noVBand="0"/>
      </w:tblPr>
      <w:tblGrid>
        <w:gridCol w:w="2552"/>
        <w:gridCol w:w="6840"/>
      </w:tblGrid>
      <w:tr w:rsidR="004900C1" w:rsidRPr="002F49B9" w:rsidTr="00911CB9">
        <w:tc>
          <w:tcPr>
            <w:tcW w:w="255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883163" w:rsidP="004844DA">
            <w:pPr>
              <w:pStyle w:val="Header"/>
              <w:tabs>
                <w:tab w:val="clear" w:pos="4320"/>
                <w:tab w:val="clear" w:pos="8640"/>
              </w:tabs>
              <w:spacing w:before="60"/>
            </w:pPr>
            <w:r>
              <w:t xml:space="preserve">Ban </w:t>
            </w:r>
            <w:r w:rsidR="005A697B">
              <w:t xml:space="preserve">Quản lý dự án </w:t>
            </w:r>
            <w:r w:rsidR="004844DA">
              <w:t>46 – Bộ Tổng tham mưu</w:t>
            </w:r>
            <w:r w:rsidR="00FD140B">
              <w:t xml:space="preserve"> </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911CB9">
        <w:t>622</w:t>
      </w:r>
      <w:r w:rsidR="00A447A5" w:rsidRPr="002F49B9">
        <w:t>/</w:t>
      </w:r>
      <w:r w:rsidR="00911CB9">
        <w:t>DA46</w:t>
      </w:r>
      <w:r w:rsidR="00416C82">
        <w:t>-K</w:t>
      </w:r>
      <w:r w:rsidR="00911CB9">
        <w:t>H</w:t>
      </w:r>
      <w:r w:rsidR="00A447A5" w:rsidRPr="002F49B9">
        <w:t xml:space="preserve"> ngày</w:t>
      </w:r>
      <w:r w:rsidR="00DA3400" w:rsidRPr="002F49B9">
        <w:t xml:space="preserve"> </w:t>
      </w:r>
      <w:r w:rsidR="00911CB9">
        <w:t>2</w:t>
      </w:r>
      <w:r w:rsidR="0037538C">
        <w:t>4</w:t>
      </w:r>
      <w:r w:rsidR="00A809A7" w:rsidRPr="002F49B9">
        <w:t>/</w:t>
      </w:r>
      <w:r w:rsidR="00911CB9">
        <w:t>8</w:t>
      </w:r>
      <w:r w:rsidR="00A447A5" w:rsidRPr="002F49B9">
        <w:t>/20</w:t>
      </w:r>
      <w:r w:rsidR="00792AAA" w:rsidRPr="002F49B9">
        <w:t>1</w:t>
      </w:r>
      <w:r w:rsidR="0037538C">
        <w:t>7</w:t>
      </w:r>
      <w:r w:rsidR="00A447A5" w:rsidRPr="002F49B9">
        <w:t xml:space="preserve"> </w:t>
      </w:r>
      <w:r w:rsidR="004C3C05">
        <w:t xml:space="preserve">của </w:t>
      </w:r>
      <w:r w:rsidR="00911CB9">
        <w:t xml:space="preserve">Ban Quản lý dự án 46 – Bộ Tổng tham mưu </w:t>
      </w:r>
      <w:r w:rsidR="00883163">
        <w:t xml:space="preserve">đề nghị hướng dẫn </w:t>
      </w:r>
      <w:r w:rsidR="00911CB9" w:rsidRPr="00911CB9">
        <w:t>thanh  toán khối lượng hoàn thành đối với hợp đồng xây dựng theo đơn giá cố định</w:t>
      </w:r>
      <w:r w:rsidR="00F472E4" w:rsidRPr="002F49B9">
        <w:t xml:space="preserve">. </w:t>
      </w:r>
      <w:r w:rsidRPr="004C3C05">
        <w:t xml:space="preserve">Sau khi xem xét, </w:t>
      </w:r>
      <w:r w:rsidR="00A447A5" w:rsidRPr="004C3C05">
        <w:t>Bộ Xây dựng có ý kiến như sau:</w:t>
      </w:r>
    </w:p>
    <w:p w:rsidR="008B2C18" w:rsidRDefault="008B2C18" w:rsidP="008B2C18">
      <w:pPr>
        <w:pStyle w:val="ListParagraph"/>
        <w:numPr>
          <w:ilvl w:val="0"/>
          <w:numId w:val="19"/>
        </w:numPr>
        <w:tabs>
          <w:tab w:val="left" w:pos="540"/>
          <w:tab w:val="left" w:pos="993"/>
        </w:tabs>
        <w:spacing w:before="120" w:after="120" w:line="288" w:lineRule="auto"/>
        <w:ind w:left="0" w:firstLine="709"/>
        <w:jc w:val="both"/>
      </w:pPr>
      <w:r>
        <w:t>Việc thanh toán, quyết toán hợp đồng xây dựng thực hiện theo nội dung hợp đồng đã ký kết giữa các bên, phù hợp với hồ sơ mời thầu, hồ sơ dự thầu và quy định của pháp luật áp dụng cho hợp đồng.</w:t>
      </w:r>
    </w:p>
    <w:p w:rsidR="00910E1E" w:rsidRDefault="00910E1E" w:rsidP="00910E1E">
      <w:pPr>
        <w:pStyle w:val="ListParagraph"/>
        <w:numPr>
          <w:ilvl w:val="0"/>
          <w:numId w:val="19"/>
        </w:numPr>
        <w:tabs>
          <w:tab w:val="left" w:pos="540"/>
          <w:tab w:val="left" w:pos="993"/>
        </w:tabs>
        <w:spacing w:before="120" w:after="120" w:line="288" w:lineRule="auto"/>
        <w:ind w:left="0" w:firstLine="709"/>
        <w:jc w:val="both"/>
      </w:pPr>
      <w:r>
        <w:t xml:space="preserve">Một trong các nguyên tắc ký kết hợp đồng xây dựng theo quy định tại khoản 2 Điều 138 Luật Xây dựng số 50/2014/QH13 là không được trái với pháp luật.   </w:t>
      </w:r>
    </w:p>
    <w:p w:rsidR="00AF2F48" w:rsidRDefault="00EC242C" w:rsidP="008B2C18">
      <w:pPr>
        <w:pStyle w:val="ListParagraph"/>
        <w:numPr>
          <w:ilvl w:val="0"/>
          <w:numId w:val="19"/>
        </w:numPr>
        <w:tabs>
          <w:tab w:val="left" w:pos="540"/>
          <w:tab w:val="left" w:pos="993"/>
        </w:tabs>
        <w:spacing w:before="120" w:after="120" w:line="288" w:lineRule="auto"/>
        <w:ind w:left="0" w:firstLine="709"/>
        <w:jc w:val="both"/>
      </w:pPr>
      <w:r>
        <w:t>T</w:t>
      </w:r>
      <w:r w:rsidR="009D5BB1">
        <w:t xml:space="preserve">heo khoản </w:t>
      </w:r>
      <w:r w:rsidR="00F51299">
        <w:t>6</w:t>
      </w:r>
      <w:r w:rsidR="009D5BB1">
        <w:t xml:space="preserve"> Điều 1</w:t>
      </w:r>
      <w:r w:rsidR="00F51299">
        <w:t>9</w:t>
      </w:r>
      <w:r w:rsidR="009D5BB1">
        <w:t xml:space="preserve"> Nghị định số 37/2015/NĐ-CP ngày </w:t>
      </w:r>
      <w:r w:rsidR="00C2533C">
        <w:t xml:space="preserve">22/4/2015 </w:t>
      </w:r>
      <w:r w:rsidR="009D5BB1">
        <w:t>của Chính phủ quy định chi tiết về hợp đồng xây dựng</w:t>
      </w:r>
      <w:r>
        <w:t>,</w:t>
      </w:r>
      <w:r w:rsidR="00F51299">
        <w:t xml:space="preserve"> thì hợp đồng theo đơn giá cố định được thanh toán </w:t>
      </w:r>
      <w:r w:rsidR="00F51299" w:rsidRPr="00F51299">
        <w:t>trên cơ sở khối lượng thực tế hoàn thành (kể cả khối lượng tăng hoặc giảm, nếu có) được nghiệm thu của từng lần thanh toán và đơn giá trong hợp đồng</w:t>
      </w:r>
      <w:r w:rsidR="002E2B5C">
        <w:t>.</w:t>
      </w:r>
      <w:r>
        <w:t xml:space="preserve"> </w:t>
      </w:r>
    </w:p>
    <w:p w:rsidR="00910E1E" w:rsidRDefault="00910E1E" w:rsidP="005B49D8">
      <w:pPr>
        <w:tabs>
          <w:tab w:val="left" w:pos="540"/>
        </w:tabs>
        <w:spacing w:before="120" w:after="120" w:line="288" w:lineRule="auto"/>
        <w:ind w:firstLine="720"/>
        <w:jc w:val="both"/>
      </w:pPr>
      <w:r>
        <w:t xml:space="preserve">Như vậy, việc thanh toán, quyết toán hợp đồng xây dựng như Ban Quản lý dự án 46 nêu </w:t>
      </w:r>
      <w:r w:rsidR="00FA5256">
        <w:t xml:space="preserve">tại </w:t>
      </w:r>
      <w:r>
        <w:t>văn bản</w:t>
      </w:r>
      <w:r w:rsidRPr="00910E1E">
        <w:t xml:space="preserve"> </w:t>
      </w:r>
      <w:r w:rsidRPr="002F49B9">
        <w:t xml:space="preserve">số </w:t>
      </w:r>
      <w:r>
        <w:t>622</w:t>
      </w:r>
      <w:r w:rsidRPr="002F49B9">
        <w:t>/</w:t>
      </w:r>
      <w:r>
        <w:t>DA46-KH theo quan điểm thứ 2 là phù hợp.</w:t>
      </w:r>
    </w:p>
    <w:p w:rsidR="00A447A5" w:rsidRPr="004C3C05" w:rsidRDefault="00910E1E" w:rsidP="005B49D8">
      <w:pPr>
        <w:tabs>
          <w:tab w:val="left" w:pos="540"/>
        </w:tabs>
        <w:spacing w:before="120" w:after="120" w:line="288" w:lineRule="auto"/>
        <w:ind w:firstLine="720"/>
        <w:jc w:val="both"/>
      </w:pPr>
      <w:r>
        <w:t>Ban Quản lý dự án 46 – Bộ Tổng tham mưu</w:t>
      </w:r>
      <w:r w:rsidR="00B16BD5">
        <w:t xml:space="preserve"> </w:t>
      </w:r>
      <w:r w:rsidR="00DB7066" w:rsidRPr="004C3C05">
        <w:t xml:space="preserve">căn cứ </w:t>
      </w:r>
      <w:r w:rsidR="00C84D53">
        <w:t>các quy định nêu</w:t>
      </w:r>
      <w:r w:rsidR="00DB7066" w:rsidRPr="004C3C05">
        <w:t xml:space="preserve">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Vụ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2072B1"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2072B1"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830C27" w:rsidRDefault="00830C27" w:rsidP="00DA6AAA">
            <w:pPr>
              <w:ind w:right="-1"/>
              <w:jc w:val="center"/>
              <w:rPr>
                <w:i/>
                <w:iCs/>
                <w:lang w:val="fr-FR"/>
              </w:rPr>
            </w:pPr>
          </w:p>
          <w:p w:rsidR="002822E2" w:rsidRPr="006B7A2E" w:rsidRDefault="002822E2" w:rsidP="006B7A2E">
            <w:pPr>
              <w:spacing w:before="120" w:after="120"/>
              <w:jc w:val="center"/>
            </w:pPr>
            <w:r w:rsidRPr="006B7A2E">
              <w:t>(đã ký)</w:t>
            </w:r>
          </w:p>
          <w:p w:rsidR="005E2209" w:rsidRPr="00947FDB" w:rsidRDefault="002822E2" w:rsidP="00DA6AAA">
            <w:pPr>
              <w:ind w:right="-1"/>
              <w:jc w:val="center"/>
              <w:rPr>
                <w:i/>
                <w:iCs/>
                <w:lang w:val="fr-FR"/>
              </w:rPr>
            </w:pPr>
            <w:r>
              <w:rPr>
                <w:i/>
                <w:iCs/>
                <w:lang w:val="fr-FR"/>
              </w:rPr>
              <w:t xml:space="preserve"> </w:t>
            </w:r>
          </w:p>
          <w:p w:rsidR="00DA6AAA" w:rsidRPr="00947FDB" w:rsidRDefault="00DA6AAA" w:rsidP="00DA6AAA">
            <w:pPr>
              <w:ind w:right="-1"/>
              <w:jc w:val="center"/>
              <w:rPr>
                <w:i/>
                <w:iCs/>
                <w:lang w:val="fr-FR"/>
              </w:rPr>
            </w:pPr>
          </w:p>
          <w:p w:rsidR="004900C1" w:rsidRPr="00D66C8F" w:rsidRDefault="002072B1" w:rsidP="002072B1">
            <w:pPr>
              <w:pStyle w:val="Heading2"/>
              <w:spacing w:after="0"/>
              <w:jc w:val="center"/>
              <w:rPr>
                <w:lang w:val="fr-FR"/>
              </w:rPr>
            </w:pPr>
            <w:r>
              <w:rPr>
                <w:lang w:val="fr-FR"/>
              </w:rPr>
              <w:t xml:space="preserve">Bùi </w:t>
            </w:r>
            <w:r w:rsidR="0026766D">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13" w:rsidRDefault="00812413">
      <w:r>
        <w:separator/>
      </w:r>
    </w:p>
  </w:endnote>
  <w:endnote w:type="continuationSeparator" w:id="0">
    <w:p w:rsidR="00812413" w:rsidRDefault="0081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13" w:rsidRDefault="00812413">
      <w:r>
        <w:separator/>
      </w:r>
    </w:p>
  </w:footnote>
  <w:footnote w:type="continuationSeparator" w:id="0">
    <w:p w:rsidR="00812413" w:rsidRDefault="0081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3E6E404B"/>
    <w:multiLevelType w:val="hybridMultilevel"/>
    <w:tmpl w:val="39968284"/>
    <w:lvl w:ilvl="0" w:tplc="2FC6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4"/>
  </w:num>
  <w:num w:numId="2">
    <w:abstractNumId w:val="7"/>
  </w:num>
  <w:num w:numId="3">
    <w:abstractNumId w:val="17"/>
  </w:num>
  <w:num w:numId="4">
    <w:abstractNumId w:val="13"/>
  </w:num>
  <w:num w:numId="5">
    <w:abstractNumId w:val="9"/>
  </w:num>
  <w:num w:numId="6">
    <w:abstractNumId w:val="12"/>
  </w:num>
  <w:num w:numId="7">
    <w:abstractNumId w:val="16"/>
  </w:num>
  <w:num w:numId="8">
    <w:abstractNumId w:val="1"/>
  </w:num>
  <w:num w:numId="9">
    <w:abstractNumId w:val="5"/>
  </w:num>
  <w:num w:numId="10">
    <w:abstractNumId w:val="14"/>
  </w:num>
  <w:num w:numId="11">
    <w:abstractNumId w:val="11"/>
  </w:num>
  <w:num w:numId="12">
    <w:abstractNumId w:val="10"/>
  </w:num>
  <w:num w:numId="13">
    <w:abstractNumId w:val="18"/>
  </w:num>
  <w:num w:numId="14">
    <w:abstractNumId w:val="6"/>
  </w:num>
  <w:num w:numId="15">
    <w:abstractNumId w:val="15"/>
  </w:num>
  <w:num w:numId="16">
    <w:abstractNumId w:val="2"/>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4037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A5F65"/>
    <w:rsid w:val="000B2E65"/>
    <w:rsid w:val="000B2E8F"/>
    <w:rsid w:val="000B7DEA"/>
    <w:rsid w:val="000C11CE"/>
    <w:rsid w:val="000C1DA2"/>
    <w:rsid w:val="000C1ED2"/>
    <w:rsid w:val="000E0328"/>
    <w:rsid w:val="000E07D4"/>
    <w:rsid w:val="000E22D9"/>
    <w:rsid w:val="000E2B6E"/>
    <w:rsid w:val="000E46FC"/>
    <w:rsid w:val="000E65E6"/>
    <w:rsid w:val="000E69DB"/>
    <w:rsid w:val="000E6F89"/>
    <w:rsid w:val="000E713E"/>
    <w:rsid w:val="00104F52"/>
    <w:rsid w:val="001050A1"/>
    <w:rsid w:val="00106A2B"/>
    <w:rsid w:val="00110291"/>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E0F5D"/>
    <w:rsid w:val="001E5356"/>
    <w:rsid w:val="001E6256"/>
    <w:rsid w:val="00206F69"/>
    <w:rsid w:val="002072B1"/>
    <w:rsid w:val="00207920"/>
    <w:rsid w:val="0021340A"/>
    <w:rsid w:val="0022373C"/>
    <w:rsid w:val="00225227"/>
    <w:rsid w:val="002374B9"/>
    <w:rsid w:val="0024311D"/>
    <w:rsid w:val="00254008"/>
    <w:rsid w:val="0025731A"/>
    <w:rsid w:val="00260E49"/>
    <w:rsid w:val="00262285"/>
    <w:rsid w:val="00262440"/>
    <w:rsid w:val="0026766D"/>
    <w:rsid w:val="00271535"/>
    <w:rsid w:val="00271B50"/>
    <w:rsid w:val="002822E2"/>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2B5C"/>
    <w:rsid w:val="002F1903"/>
    <w:rsid w:val="002F49B9"/>
    <w:rsid w:val="00300E8A"/>
    <w:rsid w:val="0030343A"/>
    <w:rsid w:val="00303AF3"/>
    <w:rsid w:val="003136BD"/>
    <w:rsid w:val="00316827"/>
    <w:rsid w:val="00317136"/>
    <w:rsid w:val="00330602"/>
    <w:rsid w:val="00334992"/>
    <w:rsid w:val="00334EE4"/>
    <w:rsid w:val="003360BF"/>
    <w:rsid w:val="00347203"/>
    <w:rsid w:val="003577F4"/>
    <w:rsid w:val="00361356"/>
    <w:rsid w:val="00361637"/>
    <w:rsid w:val="003636BD"/>
    <w:rsid w:val="00365C63"/>
    <w:rsid w:val="00366980"/>
    <w:rsid w:val="0037538C"/>
    <w:rsid w:val="00386D2D"/>
    <w:rsid w:val="00387A04"/>
    <w:rsid w:val="00393446"/>
    <w:rsid w:val="003A210E"/>
    <w:rsid w:val="003A2F1F"/>
    <w:rsid w:val="003B0FD2"/>
    <w:rsid w:val="003B7469"/>
    <w:rsid w:val="003C3975"/>
    <w:rsid w:val="003D0EEC"/>
    <w:rsid w:val="003D2DB6"/>
    <w:rsid w:val="003D53B7"/>
    <w:rsid w:val="003E214D"/>
    <w:rsid w:val="003E2EC4"/>
    <w:rsid w:val="003E45BC"/>
    <w:rsid w:val="003E5836"/>
    <w:rsid w:val="003F1F8F"/>
    <w:rsid w:val="003F2134"/>
    <w:rsid w:val="003F2DB0"/>
    <w:rsid w:val="003F66FF"/>
    <w:rsid w:val="0040369E"/>
    <w:rsid w:val="0041323A"/>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700A8"/>
    <w:rsid w:val="00471784"/>
    <w:rsid w:val="0047313E"/>
    <w:rsid w:val="00483D03"/>
    <w:rsid w:val="004844DA"/>
    <w:rsid w:val="00485B1E"/>
    <w:rsid w:val="00487C8B"/>
    <w:rsid w:val="004900C1"/>
    <w:rsid w:val="00497B2F"/>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5199"/>
    <w:rsid w:val="004E7CCA"/>
    <w:rsid w:val="004F5259"/>
    <w:rsid w:val="005041B2"/>
    <w:rsid w:val="00511F55"/>
    <w:rsid w:val="005128C7"/>
    <w:rsid w:val="00514125"/>
    <w:rsid w:val="00516A87"/>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76A1"/>
    <w:rsid w:val="005A0F17"/>
    <w:rsid w:val="005A2129"/>
    <w:rsid w:val="005A67D4"/>
    <w:rsid w:val="005A697B"/>
    <w:rsid w:val="005B06C1"/>
    <w:rsid w:val="005B49D8"/>
    <w:rsid w:val="005B5588"/>
    <w:rsid w:val="005B5819"/>
    <w:rsid w:val="005B6BAA"/>
    <w:rsid w:val="005C0BD0"/>
    <w:rsid w:val="005C28A6"/>
    <w:rsid w:val="005C2D1A"/>
    <w:rsid w:val="005C50A3"/>
    <w:rsid w:val="005D04E6"/>
    <w:rsid w:val="005D3981"/>
    <w:rsid w:val="005D5EAA"/>
    <w:rsid w:val="005E166C"/>
    <w:rsid w:val="005E2209"/>
    <w:rsid w:val="005E333E"/>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25079"/>
    <w:rsid w:val="006307BB"/>
    <w:rsid w:val="00642658"/>
    <w:rsid w:val="00645345"/>
    <w:rsid w:val="00645405"/>
    <w:rsid w:val="0065272F"/>
    <w:rsid w:val="00655A76"/>
    <w:rsid w:val="00657B23"/>
    <w:rsid w:val="006646C1"/>
    <w:rsid w:val="00664C86"/>
    <w:rsid w:val="0068091B"/>
    <w:rsid w:val="00683099"/>
    <w:rsid w:val="00687ADD"/>
    <w:rsid w:val="0069056C"/>
    <w:rsid w:val="006A5D4C"/>
    <w:rsid w:val="006B2752"/>
    <w:rsid w:val="006B64C7"/>
    <w:rsid w:val="006C3795"/>
    <w:rsid w:val="006C3D2A"/>
    <w:rsid w:val="006D51A9"/>
    <w:rsid w:val="006F39DE"/>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DDA"/>
    <w:rsid w:val="00744D29"/>
    <w:rsid w:val="00746BAD"/>
    <w:rsid w:val="007470DE"/>
    <w:rsid w:val="007528F8"/>
    <w:rsid w:val="0075412F"/>
    <w:rsid w:val="00754C1A"/>
    <w:rsid w:val="00755910"/>
    <w:rsid w:val="00757B88"/>
    <w:rsid w:val="00761D4A"/>
    <w:rsid w:val="00765847"/>
    <w:rsid w:val="00774FC4"/>
    <w:rsid w:val="00775613"/>
    <w:rsid w:val="00790C22"/>
    <w:rsid w:val="00791D6C"/>
    <w:rsid w:val="00792684"/>
    <w:rsid w:val="00792AAA"/>
    <w:rsid w:val="007950C5"/>
    <w:rsid w:val="00796512"/>
    <w:rsid w:val="007A1A7D"/>
    <w:rsid w:val="007A719E"/>
    <w:rsid w:val="007B2C65"/>
    <w:rsid w:val="007C7E31"/>
    <w:rsid w:val="007F2D6C"/>
    <w:rsid w:val="007F7B48"/>
    <w:rsid w:val="00801115"/>
    <w:rsid w:val="0080219C"/>
    <w:rsid w:val="00805574"/>
    <w:rsid w:val="00811934"/>
    <w:rsid w:val="00812413"/>
    <w:rsid w:val="0082279A"/>
    <w:rsid w:val="00825D0B"/>
    <w:rsid w:val="00825D81"/>
    <w:rsid w:val="00826246"/>
    <w:rsid w:val="00830C27"/>
    <w:rsid w:val="00841599"/>
    <w:rsid w:val="00844F35"/>
    <w:rsid w:val="008463BA"/>
    <w:rsid w:val="00861978"/>
    <w:rsid w:val="00870839"/>
    <w:rsid w:val="00871ECD"/>
    <w:rsid w:val="008801A1"/>
    <w:rsid w:val="008821FD"/>
    <w:rsid w:val="00883163"/>
    <w:rsid w:val="0088410C"/>
    <w:rsid w:val="008854B6"/>
    <w:rsid w:val="008861A9"/>
    <w:rsid w:val="008872D0"/>
    <w:rsid w:val="008922D1"/>
    <w:rsid w:val="00893581"/>
    <w:rsid w:val="008A0DF7"/>
    <w:rsid w:val="008A6A8A"/>
    <w:rsid w:val="008B0FE8"/>
    <w:rsid w:val="008B2C18"/>
    <w:rsid w:val="008B5B8B"/>
    <w:rsid w:val="008B7023"/>
    <w:rsid w:val="008B7804"/>
    <w:rsid w:val="008C2C2C"/>
    <w:rsid w:val="008C3AD5"/>
    <w:rsid w:val="008C3CBB"/>
    <w:rsid w:val="008C572F"/>
    <w:rsid w:val="008D5B1E"/>
    <w:rsid w:val="008E6D97"/>
    <w:rsid w:val="008F7408"/>
    <w:rsid w:val="00906FD9"/>
    <w:rsid w:val="00907555"/>
    <w:rsid w:val="00910B6E"/>
    <w:rsid w:val="00910E1E"/>
    <w:rsid w:val="0091181A"/>
    <w:rsid w:val="00911CB9"/>
    <w:rsid w:val="00914051"/>
    <w:rsid w:val="0092047A"/>
    <w:rsid w:val="00922D9F"/>
    <w:rsid w:val="009324DE"/>
    <w:rsid w:val="009327CB"/>
    <w:rsid w:val="00932E8A"/>
    <w:rsid w:val="00932F4D"/>
    <w:rsid w:val="00933B78"/>
    <w:rsid w:val="009344FF"/>
    <w:rsid w:val="00934EE7"/>
    <w:rsid w:val="00935563"/>
    <w:rsid w:val="00937CCD"/>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D4CFA"/>
    <w:rsid w:val="009D54A5"/>
    <w:rsid w:val="009D5BB1"/>
    <w:rsid w:val="009E6A2F"/>
    <w:rsid w:val="009F13F5"/>
    <w:rsid w:val="00A00F10"/>
    <w:rsid w:val="00A0359D"/>
    <w:rsid w:val="00A03F8A"/>
    <w:rsid w:val="00A07965"/>
    <w:rsid w:val="00A07DF5"/>
    <w:rsid w:val="00A107EA"/>
    <w:rsid w:val="00A13CE7"/>
    <w:rsid w:val="00A14ADA"/>
    <w:rsid w:val="00A16F08"/>
    <w:rsid w:val="00A35541"/>
    <w:rsid w:val="00A37445"/>
    <w:rsid w:val="00A42C84"/>
    <w:rsid w:val="00A43317"/>
    <w:rsid w:val="00A447A5"/>
    <w:rsid w:val="00A525C8"/>
    <w:rsid w:val="00A60711"/>
    <w:rsid w:val="00A62951"/>
    <w:rsid w:val="00A749D6"/>
    <w:rsid w:val="00A809A7"/>
    <w:rsid w:val="00A877B2"/>
    <w:rsid w:val="00A90556"/>
    <w:rsid w:val="00A96B5A"/>
    <w:rsid w:val="00A97740"/>
    <w:rsid w:val="00AA6712"/>
    <w:rsid w:val="00AB2DAD"/>
    <w:rsid w:val="00AC2FE3"/>
    <w:rsid w:val="00AC5549"/>
    <w:rsid w:val="00AD24E9"/>
    <w:rsid w:val="00AD2576"/>
    <w:rsid w:val="00AE2AE0"/>
    <w:rsid w:val="00AE42D6"/>
    <w:rsid w:val="00AE763E"/>
    <w:rsid w:val="00AF254C"/>
    <w:rsid w:val="00AF26F8"/>
    <w:rsid w:val="00AF2D90"/>
    <w:rsid w:val="00AF2F48"/>
    <w:rsid w:val="00AF33FA"/>
    <w:rsid w:val="00B0272E"/>
    <w:rsid w:val="00B02BA5"/>
    <w:rsid w:val="00B059BF"/>
    <w:rsid w:val="00B10EA0"/>
    <w:rsid w:val="00B1177F"/>
    <w:rsid w:val="00B12E2A"/>
    <w:rsid w:val="00B16BD5"/>
    <w:rsid w:val="00B23021"/>
    <w:rsid w:val="00B23768"/>
    <w:rsid w:val="00B244A5"/>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3D30"/>
    <w:rsid w:val="00B9778F"/>
    <w:rsid w:val="00BA1C0F"/>
    <w:rsid w:val="00BA2189"/>
    <w:rsid w:val="00BA4E14"/>
    <w:rsid w:val="00BA5260"/>
    <w:rsid w:val="00BB390C"/>
    <w:rsid w:val="00BB5EAD"/>
    <w:rsid w:val="00BC56C3"/>
    <w:rsid w:val="00BC780F"/>
    <w:rsid w:val="00BD05CA"/>
    <w:rsid w:val="00BD0845"/>
    <w:rsid w:val="00BD2173"/>
    <w:rsid w:val="00BD3CCE"/>
    <w:rsid w:val="00BD5377"/>
    <w:rsid w:val="00BD7505"/>
    <w:rsid w:val="00BD7646"/>
    <w:rsid w:val="00BF0080"/>
    <w:rsid w:val="00BF181B"/>
    <w:rsid w:val="00BF1915"/>
    <w:rsid w:val="00BF67A2"/>
    <w:rsid w:val="00C2533C"/>
    <w:rsid w:val="00C34959"/>
    <w:rsid w:val="00C36346"/>
    <w:rsid w:val="00C36C3F"/>
    <w:rsid w:val="00C37724"/>
    <w:rsid w:val="00C47B90"/>
    <w:rsid w:val="00C55312"/>
    <w:rsid w:val="00C57DFC"/>
    <w:rsid w:val="00C60733"/>
    <w:rsid w:val="00C74109"/>
    <w:rsid w:val="00C76723"/>
    <w:rsid w:val="00C82EE6"/>
    <w:rsid w:val="00C844BE"/>
    <w:rsid w:val="00C84D53"/>
    <w:rsid w:val="00C857E1"/>
    <w:rsid w:val="00C86645"/>
    <w:rsid w:val="00C9006D"/>
    <w:rsid w:val="00CA0D94"/>
    <w:rsid w:val="00CA17BC"/>
    <w:rsid w:val="00CA52C8"/>
    <w:rsid w:val="00CB352E"/>
    <w:rsid w:val="00CC2612"/>
    <w:rsid w:val="00CC3C47"/>
    <w:rsid w:val="00CC72B0"/>
    <w:rsid w:val="00CD2BE6"/>
    <w:rsid w:val="00CD4B38"/>
    <w:rsid w:val="00CD6504"/>
    <w:rsid w:val="00CD66BF"/>
    <w:rsid w:val="00CD7379"/>
    <w:rsid w:val="00CE19E8"/>
    <w:rsid w:val="00CF01A1"/>
    <w:rsid w:val="00CF2341"/>
    <w:rsid w:val="00CF3A32"/>
    <w:rsid w:val="00D0067D"/>
    <w:rsid w:val="00D00E37"/>
    <w:rsid w:val="00D02530"/>
    <w:rsid w:val="00D04B8A"/>
    <w:rsid w:val="00D12BC3"/>
    <w:rsid w:val="00D2149B"/>
    <w:rsid w:val="00D226B3"/>
    <w:rsid w:val="00D237A5"/>
    <w:rsid w:val="00D3069D"/>
    <w:rsid w:val="00D3673E"/>
    <w:rsid w:val="00D3757E"/>
    <w:rsid w:val="00D378AB"/>
    <w:rsid w:val="00D40560"/>
    <w:rsid w:val="00D528FE"/>
    <w:rsid w:val="00D53205"/>
    <w:rsid w:val="00D5641E"/>
    <w:rsid w:val="00D602CF"/>
    <w:rsid w:val="00D645D2"/>
    <w:rsid w:val="00D66C8F"/>
    <w:rsid w:val="00D66EB0"/>
    <w:rsid w:val="00D73BD1"/>
    <w:rsid w:val="00D77A85"/>
    <w:rsid w:val="00D809EA"/>
    <w:rsid w:val="00D8121C"/>
    <w:rsid w:val="00D90BD7"/>
    <w:rsid w:val="00D910F6"/>
    <w:rsid w:val="00D9583B"/>
    <w:rsid w:val="00D95F2A"/>
    <w:rsid w:val="00D96E13"/>
    <w:rsid w:val="00DA12A4"/>
    <w:rsid w:val="00DA1EE3"/>
    <w:rsid w:val="00DA3400"/>
    <w:rsid w:val="00DA6AAA"/>
    <w:rsid w:val="00DB4CF1"/>
    <w:rsid w:val="00DB7066"/>
    <w:rsid w:val="00DC0EA0"/>
    <w:rsid w:val="00DD2E34"/>
    <w:rsid w:val="00DD34CB"/>
    <w:rsid w:val="00DD391B"/>
    <w:rsid w:val="00DF7B6E"/>
    <w:rsid w:val="00E03BD2"/>
    <w:rsid w:val="00E11A00"/>
    <w:rsid w:val="00E25F88"/>
    <w:rsid w:val="00E27F1E"/>
    <w:rsid w:val="00E438C1"/>
    <w:rsid w:val="00E503C9"/>
    <w:rsid w:val="00E533B9"/>
    <w:rsid w:val="00E5395B"/>
    <w:rsid w:val="00E6082E"/>
    <w:rsid w:val="00E65F11"/>
    <w:rsid w:val="00E67D44"/>
    <w:rsid w:val="00E8272E"/>
    <w:rsid w:val="00E844BE"/>
    <w:rsid w:val="00E8493D"/>
    <w:rsid w:val="00E86CC0"/>
    <w:rsid w:val="00E900B9"/>
    <w:rsid w:val="00E90AEF"/>
    <w:rsid w:val="00E92AC0"/>
    <w:rsid w:val="00E95BDA"/>
    <w:rsid w:val="00EA1407"/>
    <w:rsid w:val="00EA17D7"/>
    <w:rsid w:val="00EA7C01"/>
    <w:rsid w:val="00EB1FF4"/>
    <w:rsid w:val="00EB454D"/>
    <w:rsid w:val="00EC0809"/>
    <w:rsid w:val="00EC1BEC"/>
    <w:rsid w:val="00EC242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72E4"/>
    <w:rsid w:val="00F509FE"/>
    <w:rsid w:val="00F51299"/>
    <w:rsid w:val="00F5246D"/>
    <w:rsid w:val="00F538CB"/>
    <w:rsid w:val="00F53D6D"/>
    <w:rsid w:val="00F56759"/>
    <w:rsid w:val="00F57B5A"/>
    <w:rsid w:val="00F65556"/>
    <w:rsid w:val="00F70033"/>
    <w:rsid w:val="00F71AA6"/>
    <w:rsid w:val="00F864C3"/>
    <w:rsid w:val="00F93AE2"/>
    <w:rsid w:val="00F95E0C"/>
    <w:rsid w:val="00F97FE9"/>
    <w:rsid w:val="00FA4743"/>
    <w:rsid w:val="00FA5256"/>
    <w:rsid w:val="00FA7874"/>
    <w:rsid w:val="00FB0017"/>
    <w:rsid w:val="00FB360B"/>
    <w:rsid w:val="00FB452B"/>
    <w:rsid w:val="00FC5259"/>
    <w:rsid w:val="00FC78C3"/>
    <w:rsid w:val="00FC7982"/>
    <w:rsid w:val="00FD122F"/>
    <w:rsid w:val="00FD140B"/>
    <w:rsid w:val="00FD1CF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8B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8B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6</cp:revision>
  <cp:lastPrinted>2016-11-23T09:50:00Z</cp:lastPrinted>
  <dcterms:created xsi:type="dcterms:W3CDTF">2017-09-18T02:31:00Z</dcterms:created>
  <dcterms:modified xsi:type="dcterms:W3CDTF">2017-09-18T03:41:00Z</dcterms:modified>
</cp:coreProperties>
</file>