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7" w:type="dxa"/>
        <w:tblInd w:w="-34" w:type="dxa"/>
        <w:tblLayout w:type="fixed"/>
        <w:tblLook w:val="0000" w:firstRow="0" w:lastRow="0" w:firstColumn="0" w:lastColumn="0" w:noHBand="0" w:noVBand="0"/>
      </w:tblPr>
      <w:tblGrid>
        <w:gridCol w:w="3545"/>
        <w:gridCol w:w="280"/>
        <w:gridCol w:w="5532"/>
      </w:tblGrid>
      <w:tr w:rsidR="00467B6C" w:rsidRPr="005508AC" w:rsidTr="00620706">
        <w:trPr>
          <w:trHeight w:val="1560"/>
        </w:trPr>
        <w:tc>
          <w:tcPr>
            <w:tcW w:w="3545" w:type="dxa"/>
          </w:tcPr>
          <w:p w:rsidR="00467B6C" w:rsidRPr="005508AC" w:rsidRDefault="0026341B" w:rsidP="0026341B">
            <w:pPr>
              <w:pStyle w:val="Heading1"/>
              <w:spacing w:before="40" w:after="0"/>
              <w:jc w:val="center"/>
              <w:rPr>
                <w:rFonts w:ascii="Times New Roman" w:hAnsi="Times New Roman"/>
                <w:sz w:val="26"/>
              </w:rPr>
            </w:pPr>
            <w:r>
              <w:rPr>
                <w:rFonts w:ascii="Times New Roman" w:hAnsi="Times New Roman"/>
                <w:sz w:val="26"/>
              </w:rPr>
              <w:t>B</w:t>
            </w:r>
            <w:r w:rsidR="00467B6C" w:rsidRPr="005508AC">
              <w:rPr>
                <w:rFonts w:ascii="Times New Roman" w:hAnsi="Times New Roman"/>
                <w:sz w:val="26"/>
              </w:rPr>
              <w:t>Ộ XÂY DỰNG</w:t>
            </w:r>
          </w:p>
          <w:p w:rsidR="00DF60CF" w:rsidRDefault="00CA6DEF" w:rsidP="00215C9A">
            <w:pPr>
              <w:rPr>
                <w:sz w:val="20"/>
                <w:szCs w:val="20"/>
              </w:rPr>
            </w:pPr>
            <w:r>
              <w:rPr>
                <w:noProof/>
              </w:rPr>
              <mc:AlternateContent>
                <mc:Choice Requires="wps">
                  <w:drawing>
                    <wp:anchor distT="0" distB="0" distL="114300" distR="114300" simplePos="0" relativeHeight="251657216" behindDoc="0" locked="0" layoutInCell="1" allowOverlap="1">
                      <wp:simplePos x="0" y="0"/>
                      <wp:positionH relativeFrom="column">
                        <wp:posOffset>682625</wp:posOffset>
                      </wp:positionH>
                      <wp:positionV relativeFrom="paragraph">
                        <wp:posOffset>-6350</wp:posOffset>
                      </wp:positionV>
                      <wp:extent cx="669925" cy="9525"/>
                      <wp:effectExtent l="6350" t="12700" r="9525" b="6350"/>
                      <wp:wrapNone/>
                      <wp:docPr id="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99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5pt" to="10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"/>
                  </w:pict>
                </mc:Fallback>
              </mc:AlternateContent>
            </w:r>
          </w:p>
          <w:p w:rsidR="007C2C48" w:rsidRPr="00215C9A" w:rsidRDefault="007C2C48" w:rsidP="00215C9A">
            <w:pPr>
              <w:rPr>
                <w:sz w:val="20"/>
                <w:szCs w:val="20"/>
              </w:rPr>
            </w:pPr>
          </w:p>
          <w:p w:rsidR="00467B6C" w:rsidRPr="00020052" w:rsidRDefault="00215C9A" w:rsidP="00215C9A">
            <w:pPr>
              <w:pStyle w:val="Heading1"/>
              <w:spacing w:before="180" w:after="0"/>
              <w:jc w:val="center"/>
              <w:rPr>
                <w:rFonts w:ascii="Times New Roman" w:hAnsi="Times New Roman"/>
                <w:b w:val="0"/>
                <w:sz w:val="28"/>
                <w:szCs w:val="28"/>
              </w:rPr>
            </w:pPr>
            <w:r w:rsidRPr="00020052">
              <w:rPr>
                <w:rFonts w:ascii="Times New Roman" w:hAnsi="Times New Roman"/>
                <w:b w:val="0"/>
                <w:sz w:val="28"/>
                <w:szCs w:val="28"/>
              </w:rPr>
              <w:t>Số</w:t>
            </w:r>
            <w:r w:rsidR="00467B6C" w:rsidRPr="00020052">
              <w:rPr>
                <w:rFonts w:ascii="Times New Roman" w:hAnsi="Times New Roman"/>
                <w:b w:val="0"/>
                <w:sz w:val="28"/>
                <w:szCs w:val="28"/>
              </w:rPr>
              <w:t xml:space="preserve">: </w:t>
            </w:r>
            <w:r w:rsidR="00756B7F">
              <w:rPr>
                <w:rFonts w:ascii="Times New Roman" w:hAnsi="Times New Roman"/>
                <w:b w:val="0"/>
                <w:sz w:val="28"/>
                <w:szCs w:val="28"/>
              </w:rPr>
              <w:t>1882</w:t>
            </w:r>
            <w:r w:rsidR="00467B6C" w:rsidRPr="00020052">
              <w:rPr>
                <w:rFonts w:ascii="Times New Roman" w:hAnsi="Times New Roman"/>
                <w:b w:val="0"/>
                <w:sz w:val="28"/>
                <w:szCs w:val="28"/>
              </w:rPr>
              <w:t>/BXD-KTXD</w:t>
            </w:r>
          </w:p>
          <w:p w:rsidR="000B7B70" w:rsidRPr="0090429C" w:rsidRDefault="00BE175C" w:rsidP="00AD28FF">
            <w:pPr>
              <w:spacing w:before="40"/>
              <w:jc w:val="both"/>
              <w:rPr>
                <w:rFonts w:ascii="Times New Roman" w:hAnsi="Times New Roman"/>
                <w:sz w:val="24"/>
                <w:szCs w:val="24"/>
              </w:rPr>
            </w:pPr>
            <w:r>
              <w:rPr>
                <w:rFonts w:ascii="Times New Roman" w:hAnsi="Times New Roman"/>
                <w:sz w:val="24"/>
                <w:szCs w:val="24"/>
              </w:rPr>
              <w:t xml:space="preserve">V/v </w:t>
            </w:r>
            <w:r w:rsidR="00AD28FF">
              <w:rPr>
                <w:rFonts w:ascii="Times New Roman" w:hAnsi="Times New Roman"/>
                <w:sz w:val="24"/>
                <w:szCs w:val="24"/>
              </w:rPr>
              <w:t>hướng dẫn xác định thành phần công việc một số mã định mức quy định tại Quyết định số 592/QĐ-BXD.</w:t>
            </w:r>
          </w:p>
        </w:tc>
        <w:tc>
          <w:tcPr>
            <w:tcW w:w="280" w:type="dxa"/>
          </w:tcPr>
          <w:p w:rsidR="00467B6C" w:rsidRPr="00126A80" w:rsidRDefault="00467B6C" w:rsidP="00137E49">
            <w:pPr>
              <w:jc w:val="center"/>
              <w:rPr>
                <w:i/>
                <w:sz w:val="24"/>
              </w:rPr>
            </w:pPr>
          </w:p>
        </w:tc>
        <w:tc>
          <w:tcPr>
            <w:tcW w:w="5532" w:type="dxa"/>
          </w:tcPr>
          <w:p w:rsidR="00467B6C" w:rsidRPr="003F2736" w:rsidRDefault="00743360" w:rsidP="003F2736">
            <w:pPr>
              <w:pStyle w:val="Heading2"/>
              <w:spacing w:before="40" w:after="0"/>
              <w:ind w:right="-108"/>
              <w:rPr>
                <w:rFonts w:ascii="Times New Roman" w:hAnsi="Times New Roman"/>
                <w:i w:val="0"/>
                <w:spacing w:val="-2"/>
                <w:sz w:val="26"/>
                <w:szCs w:val="26"/>
              </w:rPr>
            </w:pPr>
            <w:r w:rsidRPr="003F2736">
              <w:rPr>
                <w:rFonts w:ascii="Times New Roman" w:hAnsi="Times New Roman"/>
                <w:i w:val="0"/>
                <w:spacing w:val="-2"/>
                <w:sz w:val="26"/>
                <w:szCs w:val="26"/>
              </w:rPr>
              <w:t xml:space="preserve">CỘNG HÒA XÃ HỘI CHỦ NGHĨA VIỆT </w:t>
            </w:r>
            <w:r w:rsidR="00467B6C" w:rsidRPr="003F2736">
              <w:rPr>
                <w:rFonts w:ascii="Times New Roman" w:hAnsi="Times New Roman"/>
                <w:i w:val="0"/>
                <w:spacing w:val="-2"/>
                <w:sz w:val="26"/>
                <w:szCs w:val="26"/>
              </w:rPr>
              <w:t>NAM</w:t>
            </w:r>
          </w:p>
          <w:p w:rsidR="00467B6C" w:rsidRPr="003F2736" w:rsidRDefault="00CA6DEF" w:rsidP="003F2736">
            <w:pPr>
              <w:ind w:right="40"/>
              <w:jc w:val="center"/>
              <w:rPr>
                <w:rFonts w:ascii="Times New Roman" w:hAnsi="Times New Roman"/>
                <w:b/>
                <w:spacing w:val="-2"/>
              </w:rPr>
            </w:pPr>
            <w:r>
              <w:rPr>
                <w:b/>
                <w:noProof/>
                <w:spacing w:val="-2"/>
                <w:sz w:val="24"/>
              </w:rPr>
              <mc:AlternateContent>
                <mc:Choice Requires="wps">
                  <w:drawing>
                    <wp:anchor distT="0" distB="0" distL="114300" distR="114300" simplePos="0" relativeHeight="251658240" behindDoc="0" locked="0" layoutInCell="1" allowOverlap="1">
                      <wp:simplePos x="0" y="0"/>
                      <wp:positionH relativeFrom="column">
                        <wp:posOffset>608330</wp:posOffset>
                      </wp:positionH>
                      <wp:positionV relativeFrom="paragraph">
                        <wp:posOffset>195580</wp:posOffset>
                      </wp:positionV>
                      <wp:extent cx="2133600" cy="0"/>
                      <wp:effectExtent l="8255" t="5080" r="10795" b="13970"/>
                      <wp:wrapNone/>
                      <wp:docPr id="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pt,15.4pt" to="215.9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n7E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"/>
                  </w:pict>
                </mc:Fallback>
              </mc:AlternateContent>
            </w:r>
            <w:r w:rsidR="00467B6C" w:rsidRPr="003F2736">
              <w:rPr>
                <w:rFonts w:ascii="Times New Roman" w:hAnsi="Times New Roman"/>
                <w:b/>
                <w:spacing w:val="-2"/>
              </w:rPr>
              <w:t>Độc lập – Tự do – Hạnh phúc</w:t>
            </w:r>
          </w:p>
          <w:p w:rsidR="00467B6C" w:rsidRPr="00126A80" w:rsidRDefault="00467B6C" w:rsidP="00137E49">
            <w:pPr>
              <w:pStyle w:val="Heading3"/>
              <w:spacing w:after="0"/>
              <w:ind w:right="42"/>
              <w:jc w:val="right"/>
              <w:rPr>
                <w:sz w:val="24"/>
                <w:szCs w:val="24"/>
              </w:rPr>
            </w:pPr>
          </w:p>
          <w:p w:rsidR="00467B6C" w:rsidRPr="00020052" w:rsidRDefault="00DF60CF" w:rsidP="00756B7F">
            <w:pPr>
              <w:pStyle w:val="Heading3"/>
              <w:spacing w:after="0"/>
              <w:ind w:right="-108" w:firstLine="0"/>
              <w:jc w:val="center"/>
              <w:rPr>
                <w:rFonts w:ascii="Times New Roman" w:hAnsi="Times New Roman"/>
                <w:b w:val="0"/>
                <w:i/>
                <w:szCs w:val="28"/>
              </w:rPr>
            </w:pPr>
            <w:r w:rsidRPr="00020052">
              <w:rPr>
                <w:rFonts w:ascii="Times New Roman" w:hAnsi="Times New Roman"/>
                <w:b w:val="0"/>
                <w:i/>
                <w:szCs w:val="28"/>
              </w:rPr>
              <w:t xml:space="preserve">           </w:t>
            </w:r>
            <w:r w:rsidR="00331582" w:rsidRPr="00020052">
              <w:rPr>
                <w:rFonts w:ascii="Times New Roman" w:hAnsi="Times New Roman"/>
                <w:b w:val="0"/>
                <w:i/>
                <w:szCs w:val="28"/>
              </w:rPr>
              <w:t xml:space="preserve"> </w:t>
            </w:r>
            <w:r w:rsidR="00CA67E1" w:rsidRPr="00020052">
              <w:rPr>
                <w:rFonts w:ascii="Times New Roman" w:hAnsi="Times New Roman"/>
                <w:b w:val="0"/>
                <w:i/>
                <w:szCs w:val="28"/>
              </w:rPr>
              <w:t>Hà Nội,</w:t>
            </w:r>
            <w:r w:rsidR="00DF6586" w:rsidRPr="00020052">
              <w:rPr>
                <w:rFonts w:ascii="Times New Roman" w:hAnsi="Times New Roman"/>
                <w:b w:val="0"/>
                <w:i/>
                <w:szCs w:val="28"/>
              </w:rPr>
              <w:t xml:space="preserve"> ngày</w:t>
            </w:r>
            <w:r w:rsidR="00BB124C" w:rsidRPr="00020052">
              <w:rPr>
                <w:rFonts w:ascii="Times New Roman" w:hAnsi="Times New Roman"/>
                <w:b w:val="0"/>
                <w:i/>
                <w:szCs w:val="28"/>
              </w:rPr>
              <w:t xml:space="preserve"> </w:t>
            </w:r>
            <w:r w:rsidR="004E299F" w:rsidRPr="00020052">
              <w:rPr>
                <w:rFonts w:ascii="Times New Roman" w:hAnsi="Times New Roman"/>
                <w:b w:val="0"/>
                <w:i/>
                <w:szCs w:val="28"/>
              </w:rPr>
              <w:t xml:space="preserve"> </w:t>
            </w:r>
            <w:r w:rsidR="00756B7F">
              <w:rPr>
                <w:rFonts w:ascii="Times New Roman" w:hAnsi="Times New Roman"/>
                <w:b w:val="0"/>
                <w:i/>
                <w:szCs w:val="28"/>
              </w:rPr>
              <w:t xml:space="preserve">16 </w:t>
            </w:r>
            <w:r w:rsidR="00BB124C" w:rsidRPr="00020052">
              <w:rPr>
                <w:rFonts w:ascii="Times New Roman" w:hAnsi="Times New Roman"/>
                <w:b w:val="0"/>
                <w:i/>
                <w:szCs w:val="28"/>
              </w:rPr>
              <w:t xml:space="preserve"> th</w:t>
            </w:r>
            <w:r w:rsidR="008708D4" w:rsidRPr="00020052">
              <w:rPr>
                <w:rFonts w:ascii="Times New Roman" w:hAnsi="Times New Roman"/>
                <w:b w:val="0"/>
                <w:i/>
                <w:szCs w:val="28"/>
              </w:rPr>
              <w:t>áng</w:t>
            </w:r>
            <w:r w:rsidR="004E299F" w:rsidRPr="00020052">
              <w:rPr>
                <w:rFonts w:ascii="Times New Roman" w:hAnsi="Times New Roman"/>
                <w:b w:val="0"/>
                <w:i/>
                <w:szCs w:val="28"/>
              </w:rPr>
              <w:t xml:space="preserve"> </w:t>
            </w:r>
            <w:r w:rsidR="00F7301F" w:rsidRPr="00020052">
              <w:rPr>
                <w:rFonts w:ascii="Times New Roman" w:hAnsi="Times New Roman"/>
                <w:b w:val="0"/>
                <w:i/>
                <w:szCs w:val="28"/>
              </w:rPr>
              <w:t xml:space="preserve"> </w:t>
            </w:r>
            <w:r w:rsidR="00756B7F">
              <w:rPr>
                <w:rFonts w:ascii="Times New Roman" w:hAnsi="Times New Roman"/>
                <w:b w:val="0"/>
                <w:i/>
                <w:szCs w:val="28"/>
              </w:rPr>
              <w:t xml:space="preserve">8  </w:t>
            </w:r>
            <w:r w:rsidR="00843031" w:rsidRPr="00020052">
              <w:rPr>
                <w:rFonts w:ascii="Times New Roman" w:hAnsi="Times New Roman"/>
                <w:b w:val="0"/>
                <w:i/>
                <w:szCs w:val="28"/>
              </w:rPr>
              <w:t>nă</w:t>
            </w:r>
            <w:r w:rsidR="000375E4" w:rsidRPr="00020052">
              <w:rPr>
                <w:rFonts w:ascii="Times New Roman" w:hAnsi="Times New Roman"/>
                <w:b w:val="0"/>
                <w:i/>
                <w:szCs w:val="28"/>
              </w:rPr>
              <w:t>m</w:t>
            </w:r>
            <w:r w:rsidR="00794C7A" w:rsidRPr="00020052">
              <w:rPr>
                <w:rFonts w:ascii="Times New Roman" w:hAnsi="Times New Roman"/>
                <w:b w:val="0"/>
                <w:i/>
                <w:szCs w:val="28"/>
              </w:rPr>
              <w:t xml:space="preserve"> </w:t>
            </w:r>
            <w:r w:rsidR="00F7301F" w:rsidRPr="00020052">
              <w:rPr>
                <w:rFonts w:ascii="Times New Roman" w:hAnsi="Times New Roman"/>
                <w:b w:val="0"/>
                <w:i/>
                <w:szCs w:val="28"/>
              </w:rPr>
              <w:t>201</w:t>
            </w:r>
            <w:r w:rsidR="00FD6A37">
              <w:rPr>
                <w:rFonts w:ascii="Times New Roman" w:hAnsi="Times New Roman"/>
                <w:b w:val="0"/>
                <w:i/>
                <w:szCs w:val="28"/>
              </w:rPr>
              <w:t>7</w:t>
            </w:r>
          </w:p>
        </w:tc>
      </w:tr>
    </w:tbl>
    <w:p w:rsidR="00685C0B" w:rsidRPr="008D758E" w:rsidRDefault="00685C0B" w:rsidP="002B37E3">
      <w:pPr>
        <w:spacing w:before="120"/>
        <w:rPr>
          <w:rFonts w:ascii="Times New Roman" w:hAnsi="Times New Roman"/>
          <w:sz w:val="22"/>
          <w:szCs w:val="24"/>
          <w:lang w:val="es-ES"/>
        </w:rPr>
      </w:pPr>
    </w:p>
    <w:p w:rsidR="0010224C" w:rsidRPr="00223F85" w:rsidRDefault="00E643AB" w:rsidP="00A165EA">
      <w:pPr>
        <w:spacing w:before="360" w:after="360" w:line="360" w:lineRule="auto"/>
        <w:jc w:val="center"/>
        <w:rPr>
          <w:rFonts w:ascii="Times New Roman" w:hAnsi="Times New Roman"/>
          <w:lang w:val="es-ES"/>
        </w:rPr>
      </w:pPr>
      <w:r w:rsidRPr="003F2736">
        <w:rPr>
          <w:rFonts w:ascii="Times New Roman" w:hAnsi="Times New Roman"/>
          <w:lang w:val="es-ES"/>
        </w:rPr>
        <w:t>Kính gửi:</w:t>
      </w:r>
      <w:r w:rsidR="00DD627A" w:rsidRPr="003F2736">
        <w:rPr>
          <w:rFonts w:ascii="Times New Roman" w:hAnsi="Times New Roman"/>
          <w:lang w:val="es-ES"/>
        </w:rPr>
        <w:t xml:space="preserve"> </w:t>
      </w:r>
      <w:r w:rsidR="00AD28FF">
        <w:rPr>
          <w:rFonts w:ascii="Times New Roman" w:hAnsi="Times New Roman"/>
          <w:lang w:val="es-ES"/>
        </w:rPr>
        <w:t>Công ty Cổ phần môi trường và công trình đô thị Sông Công</w:t>
      </w:r>
    </w:p>
    <w:p w:rsidR="00AD28FF" w:rsidRDefault="007C78ED" w:rsidP="00A165EA">
      <w:pPr>
        <w:spacing w:before="60" w:after="60" w:line="288" w:lineRule="auto"/>
        <w:ind w:firstLine="720"/>
        <w:jc w:val="both"/>
        <w:rPr>
          <w:rFonts w:ascii="Times New Roman" w:hAnsi="Times New Roman"/>
          <w:spacing w:val="-4"/>
        </w:rPr>
      </w:pPr>
      <w:r w:rsidRPr="00C455ED">
        <w:rPr>
          <w:rFonts w:ascii="Times New Roman" w:hAnsi="Times New Roman"/>
          <w:spacing w:val="-4"/>
        </w:rPr>
        <w:t xml:space="preserve">Bộ Xây dựng nhận được </w:t>
      </w:r>
      <w:r w:rsidR="00F7301F" w:rsidRPr="00C455ED">
        <w:rPr>
          <w:rFonts w:ascii="Times New Roman" w:hAnsi="Times New Roman"/>
          <w:spacing w:val="-4"/>
        </w:rPr>
        <w:t xml:space="preserve">văn bản số </w:t>
      </w:r>
      <w:r w:rsidR="00AD28FF">
        <w:rPr>
          <w:rFonts w:ascii="Times New Roman" w:hAnsi="Times New Roman"/>
          <w:spacing w:val="-4"/>
        </w:rPr>
        <w:t xml:space="preserve">20/CTMT ngày 10/7/2017 của Công ty Cổ phần môi trường và công trình đô thị Sông Công về việc hướng dẫn xác định thành phần công việc một số mã định mức quy định tại Quyết định số 592/QĐ-BXD. </w:t>
      </w:r>
      <w:r w:rsidR="00530B83" w:rsidRPr="00C455ED">
        <w:rPr>
          <w:rFonts w:ascii="Times New Roman" w:hAnsi="Times New Roman"/>
          <w:spacing w:val="-4"/>
        </w:rPr>
        <w:t xml:space="preserve">Sau </w:t>
      </w:r>
      <w:r w:rsidR="00914A8D" w:rsidRPr="00C455ED">
        <w:rPr>
          <w:rFonts w:ascii="Times New Roman" w:hAnsi="Times New Roman"/>
          <w:spacing w:val="-4"/>
        </w:rPr>
        <w:t>khi nghiên cứu, Bộ Xây dựng có ý kiến như sau:</w:t>
      </w:r>
    </w:p>
    <w:p w:rsidR="00A46F7C" w:rsidRDefault="00F26C2C" w:rsidP="00A165EA">
      <w:pPr>
        <w:spacing w:before="60" w:after="60" w:line="288" w:lineRule="auto"/>
        <w:ind w:firstLine="720"/>
        <w:jc w:val="both"/>
        <w:rPr>
          <w:rFonts w:ascii="Times New Roman" w:hAnsi="Times New Roman"/>
          <w:bCs/>
        </w:rPr>
      </w:pPr>
      <w:r>
        <w:rPr>
          <w:rFonts w:ascii="Times New Roman" w:hAnsi="Times New Roman"/>
          <w:spacing w:val="-4"/>
        </w:rPr>
        <w:t xml:space="preserve">1. </w:t>
      </w:r>
      <w:r w:rsidR="00C6039B">
        <w:rPr>
          <w:rFonts w:ascii="Times New Roman" w:hAnsi="Times New Roman"/>
          <w:bCs/>
        </w:rPr>
        <w:t>Thành phần công việc của Công tác duy trì vệ sinh đường phố ban ngày bằng thủ công (Mã định mức MT1.01.00) quy định tại Quyết định số 592/QĐ-BXD ngày 30/5/2014 của Bộ Xây dựng công bố Định mức dự toán thu gom, vận chuyển và xử lý chất thải rắn đô thị không bao gồm</w:t>
      </w:r>
      <w:r>
        <w:rPr>
          <w:rFonts w:ascii="Times New Roman" w:hAnsi="Times New Roman"/>
          <w:bCs/>
        </w:rPr>
        <w:t xml:space="preserve"> công tác quét </w:t>
      </w:r>
      <w:r w:rsidR="00A46F7C">
        <w:rPr>
          <w:rFonts w:ascii="Times New Roman" w:hAnsi="Times New Roman"/>
          <w:bCs/>
        </w:rPr>
        <w:t xml:space="preserve">rác vỉa hè, quét rác lòng đường, </w:t>
      </w:r>
      <w:r w:rsidR="00EB242B">
        <w:rPr>
          <w:rFonts w:ascii="Times New Roman" w:hAnsi="Times New Roman"/>
          <w:bCs/>
        </w:rPr>
        <w:t xml:space="preserve">các công tác này được quy định tại </w:t>
      </w:r>
      <w:r w:rsidR="00C6039B">
        <w:rPr>
          <w:rFonts w:ascii="Times New Roman" w:hAnsi="Times New Roman"/>
          <w:bCs/>
        </w:rPr>
        <w:t>mã định mức MT1.02.00 của Quyết định này.</w:t>
      </w:r>
      <w:r w:rsidR="00EB242B">
        <w:rPr>
          <w:rFonts w:ascii="Times New Roman" w:hAnsi="Times New Roman"/>
          <w:bCs/>
        </w:rPr>
        <w:t xml:space="preserve"> Hao phí</w:t>
      </w:r>
      <w:r w:rsidR="00A46F7C">
        <w:rPr>
          <w:rFonts w:ascii="Times New Roman" w:hAnsi="Times New Roman"/>
          <w:bCs/>
        </w:rPr>
        <w:t xml:space="preserve"> cho thành phần công việc ghi trong mã định mức MT1.01.00 là hao phí cho công tác duy trì vệ sinh đường phố ban ngày bằng thủ công tính trên 1 km đường, không tính theo ca làm việc hay lượt lặp lại của công việc.</w:t>
      </w:r>
    </w:p>
    <w:p w:rsidR="004444B9" w:rsidRDefault="00C6039B" w:rsidP="00A165EA">
      <w:pPr>
        <w:spacing w:before="60" w:after="60" w:line="288" w:lineRule="auto"/>
        <w:ind w:firstLine="720"/>
        <w:jc w:val="both"/>
        <w:rPr>
          <w:rFonts w:ascii="Times New Roman" w:hAnsi="Times New Roman"/>
          <w:bCs/>
        </w:rPr>
      </w:pPr>
      <w:r>
        <w:rPr>
          <w:rFonts w:ascii="Times New Roman" w:hAnsi="Times New Roman"/>
          <w:bCs/>
        </w:rPr>
        <w:t xml:space="preserve">2. </w:t>
      </w:r>
      <w:r w:rsidR="00FA644D">
        <w:rPr>
          <w:rFonts w:ascii="Times New Roman" w:hAnsi="Times New Roman"/>
          <w:bCs/>
        </w:rPr>
        <w:t>Thành phần công</w:t>
      </w:r>
      <w:r w:rsidR="004444B9">
        <w:rPr>
          <w:rFonts w:ascii="Times New Roman" w:hAnsi="Times New Roman"/>
          <w:bCs/>
        </w:rPr>
        <w:t xml:space="preserve"> việc của Công tác tua vỉa hè, thu dọn phế thải ở gốc cây, cột điện, miệng cống hàm ếch (Mã định mức MT1.04.00) quy định tại Quyết định số 592/QĐ-BXD bao gồm công tác bấm nhổ cỏ xung quanh gốc cây, cột điện (nếu có); không bao gồm công tác bấm nhổ cỏ trên toàn bộ vỉa hè.</w:t>
      </w:r>
    </w:p>
    <w:p w:rsidR="009C31B9" w:rsidRDefault="004444B9" w:rsidP="00A165EA">
      <w:pPr>
        <w:spacing w:before="60" w:after="60" w:line="288" w:lineRule="auto"/>
        <w:ind w:firstLine="720"/>
        <w:jc w:val="both"/>
        <w:rPr>
          <w:rFonts w:ascii="Times New Roman" w:hAnsi="Times New Roman"/>
          <w:bCs/>
        </w:rPr>
      </w:pPr>
      <w:r>
        <w:rPr>
          <w:rFonts w:ascii="Times New Roman" w:hAnsi="Times New Roman"/>
          <w:bCs/>
        </w:rPr>
        <w:t xml:space="preserve">3. </w:t>
      </w:r>
      <w:r w:rsidR="00D555C0">
        <w:rPr>
          <w:rFonts w:ascii="Times New Roman" w:hAnsi="Times New Roman"/>
          <w:bCs/>
        </w:rPr>
        <w:t xml:space="preserve">Đối với Công tác thu gom rác sinh hoạt từ các xe thô sơ (xe đẩy tay) tại các điểm tập kết lên xe ép rác &lt;=5 tấn, vận chuyển đến địa điểm đổ rác với cự ly bình quân 20 km (Mã định mức MT2.01.01) quy định tại Quyết định số 592/QĐ-BXD, thì cự ly thu gom và vận chuyển rác </w:t>
      </w:r>
      <w:r w:rsidR="009C31B9">
        <w:rPr>
          <w:rFonts w:ascii="Times New Roman" w:hAnsi="Times New Roman"/>
          <w:bCs/>
        </w:rPr>
        <w:t xml:space="preserve">trong định mức </w:t>
      </w:r>
      <w:r w:rsidR="00D555C0">
        <w:rPr>
          <w:rFonts w:ascii="Times New Roman" w:hAnsi="Times New Roman"/>
          <w:bCs/>
        </w:rPr>
        <w:t>được xác định từ điểm đỗ xe ép rác tới điểm thu rác đầu tiên, sau đó di chuyển tới các điểm thu gom kế tiếp, di chuyển tới điểm đổ rác (sau khi xe đầy rác) và quay trở về điểm đỗ xe.</w:t>
      </w:r>
      <w:r w:rsidR="003515CC">
        <w:rPr>
          <w:rFonts w:ascii="Times New Roman" w:hAnsi="Times New Roman"/>
          <w:bCs/>
        </w:rPr>
        <w:t xml:space="preserve"> </w:t>
      </w:r>
      <w:r w:rsidR="00536331">
        <w:rPr>
          <w:rFonts w:ascii="Times New Roman" w:hAnsi="Times New Roman"/>
          <w:bCs/>
        </w:rPr>
        <w:t xml:space="preserve">Khi cự ly thu gom và vận chuyển bình quân thay đổi thì định mức hao phí nhân công và hao phí máy thi công tại mã định mức MT2.01.01 </w:t>
      </w:r>
      <w:r w:rsidR="00536331">
        <w:rPr>
          <w:rFonts w:ascii="Times New Roman" w:hAnsi="Times New Roman"/>
          <w:bCs/>
        </w:rPr>
        <w:lastRenderedPageBreak/>
        <w:t>được điều chỉnh theo hệ số quy định tại mã định mức này tại Quyết định số 592/QĐ-BXD.</w:t>
      </w:r>
    </w:p>
    <w:p w:rsidR="00D555C0" w:rsidRDefault="00D555C0" w:rsidP="00A165EA">
      <w:pPr>
        <w:spacing w:before="60" w:after="60" w:line="288" w:lineRule="auto"/>
        <w:ind w:firstLine="720"/>
        <w:jc w:val="both"/>
        <w:rPr>
          <w:rFonts w:ascii="Times New Roman" w:hAnsi="Times New Roman"/>
          <w:bCs/>
        </w:rPr>
      </w:pPr>
      <w:r>
        <w:rPr>
          <w:rFonts w:ascii="Times New Roman" w:hAnsi="Times New Roman"/>
          <w:bCs/>
        </w:rPr>
        <w:t xml:space="preserve">4. </w:t>
      </w:r>
      <w:r w:rsidR="00A165EA">
        <w:rPr>
          <w:rFonts w:ascii="Times New Roman" w:hAnsi="Times New Roman"/>
          <w:bCs/>
        </w:rPr>
        <w:t>Các loại rác, phế thải trên hè phố được nêu tại thành phần công việc của Mã định mức MT1.01.00; MT1.04.00 không bao gồm các loại phế thải xây dựng. Công tác thu gom, vận chuyển phế thải xây dựng được quy định ở mã định mức khác (Chương II Quyết định số 592/QĐ-BXD).</w:t>
      </w:r>
    </w:p>
    <w:p w:rsidR="00530B83" w:rsidRPr="00AD28FF" w:rsidRDefault="00AD28FF" w:rsidP="00A165EA">
      <w:pPr>
        <w:spacing w:before="60" w:after="60" w:line="288" w:lineRule="auto"/>
        <w:ind w:firstLine="720"/>
        <w:jc w:val="both"/>
        <w:rPr>
          <w:rFonts w:ascii="Times New Roman" w:hAnsi="Times New Roman"/>
          <w:spacing w:val="-4"/>
        </w:rPr>
      </w:pPr>
      <w:r>
        <w:rPr>
          <w:rFonts w:ascii="Times New Roman" w:hAnsi="Times New Roman"/>
          <w:bCs/>
        </w:rPr>
        <w:t xml:space="preserve">Căn cứ ý kiến nêu trên, Công ty Cổ phần môi trường và công trình đô thị Sông Công tổ chức thực hiện </w:t>
      </w:r>
      <w:r w:rsidR="00C455ED" w:rsidRPr="003D5374">
        <w:rPr>
          <w:rFonts w:ascii="Times New Roman" w:hAnsi="Times New Roman"/>
          <w:bCs/>
        </w:rPr>
        <w:t>t</w:t>
      </w:r>
      <w:r w:rsidR="00530B83" w:rsidRPr="003D5374">
        <w:rPr>
          <w:rFonts w:ascii="Times New Roman" w:hAnsi="Times New Roman"/>
          <w:bCs/>
          <w:lang w:val="vi-VN"/>
        </w:rPr>
        <w:t>heo quy định./.</w:t>
      </w:r>
    </w:p>
    <w:tbl>
      <w:tblPr>
        <w:tblW w:w="18452" w:type="dxa"/>
        <w:tblInd w:w="108" w:type="dxa"/>
        <w:tblLayout w:type="fixed"/>
        <w:tblLook w:val="0000" w:firstRow="0" w:lastRow="0" w:firstColumn="0" w:lastColumn="0" w:noHBand="0" w:noVBand="0"/>
      </w:tblPr>
      <w:tblGrid>
        <w:gridCol w:w="3220"/>
        <w:gridCol w:w="466"/>
        <w:gridCol w:w="5386"/>
        <w:gridCol w:w="3220"/>
        <w:gridCol w:w="280"/>
        <w:gridCol w:w="5880"/>
      </w:tblGrid>
      <w:tr w:rsidR="00B035D7" w:rsidRPr="00126A80" w:rsidTr="00DE2787">
        <w:trPr>
          <w:gridAfter w:val="1"/>
          <w:wAfter w:w="5880" w:type="dxa"/>
          <w:trHeight w:val="287"/>
        </w:trPr>
        <w:tc>
          <w:tcPr>
            <w:tcW w:w="3220" w:type="dxa"/>
          </w:tcPr>
          <w:p w:rsidR="00B035D7" w:rsidRPr="00126A80" w:rsidRDefault="00B035D7" w:rsidP="00926F9D">
            <w:pPr>
              <w:spacing w:before="40"/>
              <w:jc w:val="both"/>
              <w:rPr>
                <w:i/>
                <w:color w:val="0000FF"/>
                <w:sz w:val="25"/>
              </w:rPr>
            </w:pPr>
          </w:p>
        </w:tc>
        <w:tc>
          <w:tcPr>
            <w:tcW w:w="466" w:type="dxa"/>
          </w:tcPr>
          <w:p w:rsidR="00B035D7" w:rsidRPr="00126A80" w:rsidRDefault="00B035D7" w:rsidP="00926F9D">
            <w:pPr>
              <w:spacing w:before="40"/>
              <w:jc w:val="both"/>
              <w:rPr>
                <w:rFonts w:ascii=".VnTimeH" w:hAnsi=".VnTimeH"/>
                <w:b/>
                <w:color w:val="0000FF"/>
                <w:sz w:val="24"/>
              </w:rPr>
            </w:pPr>
          </w:p>
        </w:tc>
        <w:tc>
          <w:tcPr>
            <w:tcW w:w="5386" w:type="dxa"/>
          </w:tcPr>
          <w:p w:rsidR="00B035D7" w:rsidRPr="004D2C3A" w:rsidRDefault="00A90279" w:rsidP="00513189">
            <w:pPr>
              <w:spacing w:before="120"/>
              <w:ind w:left="357"/>
              <w:jc w:val="center"/>
              <w:rPr>
                <w:rFonts w:ascii="Times New Roman" w:hAnsi="Times New Roman"/>
                <w:b/>
                <w:sz w:val="26"/>
              </w:rPr>
            </w:pPr>
            <w:r>
              <w:rPr>
                <w:rFonts w:ascii="Times New Roman" w:hAnsi="Times New Roman"/>
                <w:b/>
                <w:sz w:val="26"/>
              </w:rPr>
              <w:t>KT</w:t>
            </w:r>
            <w:r w:rsidR="00B035D7">
              <w:rPr>
                <w:rFonts w:ascii="Times New Roman" w:hAnsi="Times New Roman"/>
                <w:b/>
                <w:sz w:val="26"/>
              </w:rPr>
              <w:t>. BỘ</w:t>
            </w:r>
            <w:r w:rsidR="00B035D7" w:rsidRPr="004D2C3A">
              <w:rPr>
                <w:rFonts w:ascii="Times New Roman" w:hAnsi="Times New Roman"/>
                <w:b/>
                <w:sz w:val="26"/>
              </w:rPr>
              <w:t xml:space="preserve"> TRƯỞNG</w:t>
            </w:r>
          </w:p>
        </w:tc>
        <w:tc>
          <w:tcPr>
            <w:tcW w:w="3220" w:type="dxa"/>
          </w:tcPr>
          <w:p w:rsidR="00B035D7" w:rsidRPr="00126A80" w:rsidRDefault="00B035D7" w:rsidP="004D2C3A">
            <w:pPr>
              <w:spacing w:before="40"/>
              <w:jc w:val="both"/>
              <w:rPr>
                <w:i/>
                <w:color w:val="0000FF"/>
                <w:sz w:val="25"/>
              </w:rPr>
            </w:pPr>
          </w:p>
        </w:tc>
        <w:tc>
          <w:tcPr>
            <w:tcW w:w="280" w:type="dxa"/>
          </w:tcPr>
          <w:p w:rsidR="00B035D7" w:rsidRPr="00126A80" w:rsidRDefault="00B035D7" w:rsidP="004D2C3A">
            <w:pPr>
              <w:spacing w:before="40"/>
              <w:jc w:val="both"/>
              <w:rPr>
                <w:rFonts w:ascii=".VnTimeH" w:hAnsi=".VnTimeH"/>
                <w:b/>
                <w:color w:val="0000FF"/>
                <w:sz w:val="24"/>
              </w:rPr>
            </w:pPr>
          </w:p>
        </w:tc>
      </w:tr>
      <w:tr w:rsidR="00B035D7" w:rsidRPr="00126A80" w:rsidTr="00DE2787">
        <w:trPr>
          <w:trHeight w:val="353"/>
        </w:trPr>
        <w:tc>
          <w:tcPr>
            <w:tcW w:w="3220" w:type="dxa"/>
          </w:tcPr>
          <w:p w:rsidR="00B035D7" w:rsidRPr="00A90279" w:rsidRDefault="00B035D7" w:rsidP="00B035D7">
            <w:pPr>
              <w:spacing w:before="120"/>
              <w:jc w:val="both"/>
              <w:rPr>
                <w:rFonts w:ascii="Times New Roman" w:hAnsi="Times New Roman"/>
                <w:b/>
                <w:i/>
                <w:sz w:val="24"/>
                <w:szCs w:val="24"/>
              </w:rPr>
            </w:pPr>
            <w:r w:rsidRPr="00A90279">
              <w:rPr>
                <w:rFonts w:ascii="Times New Roman" w:hAnsi="Times New Roman"/>
                <w:b/>
                <w:i/>
                <w:sz w:val="24"/>
                <w:szCs w:val="24"/>
              </w:rPr>
              <w:t>Nơi nhận:</w:t>
            </w:r>
          </w:p>
        </w:tc>
        <w:tc>
          <w:tcPr>
            <w:tcW w:w="466" w:type="dxa"/>
          </w:tcPr>
          <w:p w:rsidR="00B035D7" w:rsidRPr="00126A80" w:rsidRDefault="00B035D7" w:rsidP="00926F9D">
            <w:pPr>
              <w:spacing w:before="40"/>
              <w:jc w:val="both"/>
              <w:rPr>
                <w:rFonts w:ascii=".VnTimeH" w:hAnsi=".VnTimeH"/>
                <w:b/>
                <w:color w:val="0000FF"/>
                <w:sz w:val="24"/>
              </w:rPr>
            </w:pPr>
          </w:p>
        </w:tc>
        <w:tc>
          <w:tcPr>
            <w:tcW w:w="5386" w:type="dxa"/>
          </w:tcPr>
          <w:p w:rsidR="00B035D7" w:rsidRPr="00843031" w:rsidRDefault="003B3097" w:rsidP="00A90279">
            <w:pPr>
              <w:spacing w:before="40"/>
              <w:jc w:val="center"/>
              <w:rPr>
                <w:rFonts w:ascii="Times New Roman" w:hAnsi="Times New Roman"/>
                <w:b/>
                <w:sz w:val="26"/>
                <w:szCs w:val="26"/>
              </w:rPr>
            </w:pPr>
            <w:r>
              <w:rPr>
                <w:rFonts w:ascii="Times New Roman" w:hAnsi="Times New Roman"/>
                <w:b/>
                <w:sz w:val="26"/>
                <w:szCs w:val="26"/>
              </w:rPr>
              <w:t xml:space="preserve">      </w:t>
            </w:r>
            <w:r w:rsidR="00A90279">
              <w:rPr>
                <w:rFonts w:ascii="Times New Roman" w:hAnsi="Times New Roman"/>
                <w:b/>
                <w:sz w:val="26"/>
                <w:szCs w:val="26"/>
              </w:rPr>
              <w:t>THỨ TRƯỞNG</w:t>
            </w:r>
            <w:r w:rsidR="00B035D7">
              <w:rPr>
                <w:rFonts w:ascii="Times New Roman" w:hAnsi="Times New Roman"/>
                <w:b/>
                <w:sz w:val="26"/>
                <w:szCs w:val="26"/>
              </w:rPr>
              <w:t xml:space="preserve"> </w:t>
            </w:r>
          </w:p>
        </w:tc>
        <w:tc>
          <w:tcPr>
            <w:tcW w:w="3220" w:type="dxa"/>
          </w:tcPr>
          <w:p w:rsidR="00B035D7" w:rsidRPr="00432AB8" w:rsidRDefault="00B035D7" w:rsidP="004649C0">
            <w:pPr>
              <w:spacing w:before="120"/>
              <w:jc w:val="both"/>
              <w:rPr>
                <w:rFonts w:ascii="Times New Roman" w:hAnsi="Times New Roman"/>
                <w:b/>
                <w:i/>
                <w:color w:val="0000FF"/>
                <w:sz w:val="24"/>
                <w:szCs w:val="24"/>
              </w:rPr>
            </w:pPr>
          </w:p>
        </w:tc>
        <w:tc>
          <w:tcPr>
            <w:tcW w:w="280" w:type="dxa"/>
          </w:tcPr>
          <w:p w:rsidR="00B035D7" w:rsidRPr="00126A80" w:rsidRDefault="00B035D7" w:rsidP="004D2C3A">
            <w:pPr>
              <w:spacing w:before="40"/>
              <w:jc w:val="both"/>
              <w:rPr>
                <w:rFonts w:ascii=".VnTimeH" w:hAnsi=".VnTimeH"/>
                <w:b/>
                <w:color w:val="0000FF"/>
                <w:sz w:val="24"/>
              </w:rPr>
            </w:pPr>
          </w:p>
        </w:tc>
        <w:tc>
          <w:tcPr>
            <w:tcW w:w="5880" w:type="dxa"/>
          </w:tcPr>
          <w:p w:rsidR="00B035D7" w:rsidRPr="004649C0" w:rsidRDefault="00B035D7" w:rsidP="004649C0">
            <w:pPr>
              <w:jc w:val="center"/>
              <w:rPr>
                <w:rFonts w:ascii="Times New Roman" w:hAnsi="Times New Roman"/>
                <w:b/>
                <w:sz w:val="26"/>
                <w:szCs w:val="26"/>
              </w:rPr>
            </w:pPr>
          </w:p>
        </w:tc>
      </w:tr>
      <w:tr w:rsidR="00B035D7" w:rsidRPr="00126A80" w:rsidTr="00DE2787">
        <w:trPr>
          <w:trHeight w:val="154"/>
        </w:trPr>
        <w:tc>
          <w:tcPr>
            <w:tcW w:w="3220" w:type="dxa"/>
          </w:tcPr>
          <w:p w:rsidR="00B035D7" w:rsidRPr="003068DC" w:rsidRDefault="002B2AD5" w:rsidP="00926F9D">
            <w:pPr>
              <w:jc w:val="both"/>
              <w:rPr>
                <w:rFonts w:ascii="Times New Roman" w:hAnsi="Times New Roman"/>
                <w:sz w:val="22"/>
                <w:szCs w:val="22"/>
              </w:rPr>
            </w:pPr>
            <w:r>
              <w:rPr>
                <w:rFonts w:ascii="Times New Roman" w:hAnsi="Times New Roman"/>
                <w:sz w:val="22"/>
                <w:szCs w:val="22"/>
              </w:rPr>
              <w:t>- Như trên</w:t>
            </w:r>
            <w:r w:rsidR="00B035D7" w:rsidRPr="003068DC">
              <w:rPr>
                <w:rFonts w:ascii="Times New Roman" w:hAnsi="Times New Roman"/>
                <w:sz w:val="22"/>
                <w:szCs w:val="22"/>
              </w:rPr>
              <w:t>;</w:t>
            </w:r>
          </w:p>
          <w:p w:rsidR="00B035D7" w:rsidRPr="003068DC" w:rsidRDefault="00A90279" w:rsidP="00926F9D">
            <w:pPr>
              <w:jc w:val="both"/>
              <w:rPr>
                <w:rFonts w:ascii="Times New Roman" w:hAnsi="Times New Roman"/>
                <w:sz w:val="22"/>
                <w:szCs w:val="22"/>
              </w:rPr>
            </w:pPr>
            <w:r>
              <w:rPr>
                <w:rFonts w:ascii="Times New Roman" w:hAnsi="Times New Roman"/>
                <w:sz w:val="22"/>
                <w:szCs w:val="22"/>
              </w:rPr>
              <w:t>- Lưu: VT, KTXD(L</w:t>
            </w:r>
            <w:r w:rsidR="00B035D7">
              <w:rPr>
                <w:rFonts w:ascii="Times New Roman" w:hAnsi="Times New Roman"/>
                <w:sz w:val="22"/>
                <w:szCs w:val="22"/>
              </w:rPr>
              <w:t>).</w:t>
            </w:r>
          </w:p>
          <w:p w:rsidR="00B035D7" w:rsidRPr="00126A80" w:rsidRDefault="00B035D7" w:rsidP="00926F9D">
            <w:pPr>
              <w:jc w:val="both"/>
              <w:rPr>
                <w:b/>
                <w:i/>
                <w:color w:val="0000FF"/>
                <w:sz w:val="25"/>
              </w:rPr>
            </w:pPr>
          </w:p>
        </w:tc>
        <w:tc>
          <w:tcPr>
            <w:tcW w:w="466" w:type="dxa"/>
          </w:tcPr>
          <w:p w:rsidR="00B035D7" w:rsidRPr="00126A80" w:rsidRDefault="00B035D7" w:rsidP="00926F9D">
            <w:pPr>
              <w:jc w:val="both"/>
              <w:rPr>
                <w:rFonts w:ascii=".VnTimeH" w:hAnsi=".VnTimeH"/>
                <w:b/>
                <w:color w:val="0000FF"/>
                <w:sz w:val="24"/>
              </w:rPr>
            </w:pPr>
          </w:p>
        </w:tc>
        <w:tc>
          <w:tcPr>
            <w:tcW w:w="5386" w:type="dxa"/>
          </w:tcPr>
          <w:p w:rsidR="00B035D7" w:rsidRDefault="00B035D7" w:rsidP="00DE2787">
            <w:pPr>
              <w:jc w:val="center"/>
              <w:rPr>
                <w:rFonts w:ascii="Times New Roman" w:hAnsi="Times New Roman"/>
                <w:b/>
                <w:sz w:val="36"/>
              </w:rPr>
            </w:pPr>
          </w:p>
          <w:p w:rsidR="00756B7F" w:rsidRPr="00FD6A37" w:rsidRDefault="00756B7F" w:rsidP="00DE2787">
            <w:pPr>
              <w:jc w:val="center"/>
              <w:rPr>
                <w:rFonts w:ascii="Times New Roman" w:hAnsi="Times New Roman"/>
                <w:b/>
                <w:sz w:val="36"/>
              </w:rPr>
            </w:pPr>
            <w:bookmarkStart w:id="0" w:name="_GoBack"/>
            <w:bookmarkEnd w:id="0"/>
          </w:p>
          <w:p w:rsidR="00756B7F" w:rsidRPr="006B7A2E" w:rsidRDefault="00756B7F" w:rsidP="006B7A2E">
            <w:pPr>
              <w:spacing w:before="120" w:after="120"/>
              <w:jc w:val="center"/>
              <w:rPr>
                <w:rFonts w:ascii="Times New Roman" w:hAnsi="Times New Roman"/>
              </w:rPr>
            </w:pPr>
            <w:r w:rsidRPr="006B7A2E">
              <w:rPr>
                <w:rFonts w:ascii="Times New Roman" w:hAnsi="Times New Roman"/>
              </w:rPr>
              <w:t>(đã ký)</w:t>
            </w:r>
          </w:p>
          <w:p w:rsidR="00B035D7" w:rsidRPr="00A165EA" w:rsidRDefault="00756B7F" w:rsidP="00C455ED">
            <w:pPr>
              <w:spacing w:line="360" w:lineRule="auto"/>
              <w:rPr>
                <w:rFonts w:ascii="Times New Roman" w:hAnsi="Times New Roman"/>
                <w:b/>
                <w:sz w:val="52"/>
              </w:rPr>
            </w:pPr>
            <w:r>
              <w:rPr>
                <w:rFonts w:ascii="Times New Roman" w:hAnsi="Times New Roman"/>
                <w:b/>
                <w:sz w:val="22"/>
              </w:rPr>
              <w:t xml:space="preserve"> </w:t>
            </w:r>
          </w:p>
          <w:p w:rsidR="00B035D7" w:rsidRPr="004D2C3A" w:rsidRDefault="00B035D7" w:rsidP="00A90279">
            <w:pPr>
              <w:ind w:left="357"/>
              <w:jc w:val="center"/>
              <w:rPr>
                <w:rFonts w:ascii="Times New Roman" w:hAnsi="Times New Roman"/>
                <w:b/>
                <w:sz w:val="26"/>
                <w:szCs w:val="26"/>
              </w:rPr>
            </w:pPr>
            <w:r>
              <w:rPr>
                <w:rFonts w:ascii="Times New Roman" w:hAnsi="Times New Roman"/>
                <w:b/>
              </w:rPr>
              <w:t xml:space="preserve"> </w:t>
            </w:r>
            <w:r w:rsidR="00A90279">
              <w:rPr>
                <w:rFonts w:ascii="Times New Roman" w:hAnsi="Times New Roman"/>
                <w:b/>
              </w:rPr>
              <w:t xml:space="preserve">Bùi </w:t>
            </w:r>
            <w:r w:rsidR="003B3097">
              <w:rPr>
                <w:rFonts w:ascii="Times New Roman" w:hAnsi="Times New Roman"/>
                <w:b/>
              </w:rPr>
              <w:t>Phạm Khánh</w:t>
            </w:r>
          </w:p>
        </w:tc>
        <w:tc>
          <w:tcPr>
            <w:tcW w:w="3220" w:type="dxa"/>
          </w:tcPr>
          <w:p w:rsidR="00B035D7" w:rsidRPr="00126A80" w:rsidRDefault="00B035D7" w:rsidP="00BC2D11">
            <w:pPr>
              <w:jc w:val="both"/>
              <w:rPr>
                <w:b/>
                <w:i/>
                <w:color w:val="0000FF"/>
                <w:sz w:val="25"/>
              </w:rPr>
            </w:pPr>
          </w:p>
        </w:tc>
        <w:tc>
          <w:tcPr>
            <w:tcW w:w="280" w:type="dxa"/>
          </w:tcPr>
          <w:p w:rsidR="00B035D7" w:rsidRPr="00126A80" w:rsidRDefault="00B035D7" w:rsidP="00BC2D11">
            <w:pPr>
              <w:jc w:val="both"/>
              <w:rPr>
                <w:rFonts w:ascii=".VnTimeH" w:hAnsi=".VnTimeH"/>
                <w:b/>
                <w:color w:val="0000FF"/>
                <w:sz w:val="24"/>
              </w:rPr>
            </w:pPr>
          </w:p>
        </w:tc>
        <w:tc>
          <w:tcPr>
            <w:tcW w:w="5880" w:type="dxa"/>
          </w:tcPr>
          <w:p w:rsidR="00B035D7" w:rsidRPr="004D2C3A" w:rsidRDefault="00B035D7" w:rsidP="00B035D7">
            <w:pPr>
              <w:ind w:left="357"/>
              <w:jc w:val="center"/>
              <w:rPr>
                <w:rFonts w:ascii="Times New Roman" w:hAnsi="Times New Roman"/>
                <w:b/>
                <w:sz w:val="26"/>
                <w:szCs w:val="26"/>
              </w:rPr>
            </w:pPr>
          </w:p>
        </w:tc>
      </w:tr>
    </w:tbl>
    <w:p w:rsidR="005508AC" w:rsidRPr="00EB6CC8" w:rsidRDefault="005508AC" w:rsidP="00C25B2A">
      <w:pPr>
        <w:pStyle w:val="BodyText2"/>
        <w:rPr>
          <w:lang w:val="es-ES"/>
        </w:rPr>
      </w:pPr>
    </w:p>
    <w:sectPr w:rsidR="005508AC" w:rsidRPr="00EB6CC8" w:rsidSect="00620706">
      <w:headerReference w:type="default" r:id="rId8"/>
      <w:footerReference w:type="even" r:id="rId9"/>
      <w:footerReference w:type="default" r:id="rId10"/>
      <w:pgSz w:w="11907" w:h="16840" w:code="9"/>
      <w:pgMar w:top="1134" w:right="1134" w:bottom="1134" w:left="1701" w:header="680" w:footer="39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8C9" w:rsidRDefault="002318C9">
      <w:r>
        <w:separator/>
      </w:r>
    </w:p>
  </w:endnote>
  <w:endnote w:type="continuationSeparator" w:id="0">
    <w:p w:rsidR="002318C9" w:rsidRDefault="0023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5EA" w:rsidRDefault="006D076E" w:rsidP="00350A3D">
    <w:pPr>
      <w:pStyle w:val="Footer"/>
      <w:framePr w:wrap="around" w:vAnchor="text" w:hAnchor="margin" w:xAlign="center" w:y="1"/>
      <w:rPr>
        <w:rStyle w:val="PageNumber"/>
      </w:rPr>
    </w:pPr>
    <w:r>
      <w:rPr>
        <w:rStyle w:val="PageNumber"/>
      </w:rPr>
      <w:fldChar w:fldCharType="begin"/>
    </w:r>
    <w:r w:rsidR="00A165EA">
      <w:rPr>
        <w:rStyle w:val="PageNumber"/>
      </w:rPr>
      <w:instrText xml:space="preserve">PAGE  </w:instrText>
    </w:r>
    <w:r>
      <w:rPr>
        <w:rStyle w:val="PageNumber"/>
      </w:rPr>
      <w:fldChar w:fldCharType="end"/>
    </w:r>
  </w:p>
  <w:p w:rsidR="00A165EA" w:rsidRDefault="00A165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779611"/>
      <w:docPartObj>
        <w:docPartGallery w:val="Page Numbers (Bottom of Page)"/>
        <w:docPartUnique/>
      </w:docPartObj>
    </w:sdtPr>
    <w:sdtEndPr>
      <w:rPr>
        <w:rFonts w:ascii="Times New Roman" w:hAnsi="Times New Roman"/>
      </w:rPr>
    </w:sdtEndPr>
    <w:sdtContent>
      <w:p w:rsidR="00A165EA" w:rsidRPr="00620706" w:rsidRDefault="006D076E">
        <w:pPr>
          <w:pStyle w:val="Footer"/>
          <w:jc w:val="right"/>
          <w:rPr>
            <w:rFonts w:ascii="Times New Roman" w:hAnsi="Times New Roman"/>
          </w:rPr>
        </w:pPr>
        <w:r w:rsidRPr="00620706">
          <w:rPr>
            <w:rFonts w:ascii="Times New Roman" w:hAnsi="Times New Roman"/>
          </w:rPr>
          <w:fldChar w:fldCharType="begin"/>
        </w:r>
        <w:r w:rsidR="00A165EA" w:rsidRPr="00620706">
          <w:rPr>
            <w:rFonts w:ascii="Times New Roman" w:hAnsi="Times New Roman"/>
          </w:rPr>
          <w:instrText xml:space="preserve"> PAGE   \* MERGEFORMAT </w:instrText>
        </w:r>
        <w:r w:rsidRPr="00620706">
          <w:rPr>
            <w:rFonts w:ascii="Times New Roman" w:hAnsi="Times New Roman"/>
          </w:rPr>
          <w:fldChar w:fldCharType="separate"/>
        </w:r>
        <w:r w:rsidR="00756B7F">
          <w:rPr>
            <w:rFonts w:ascii="Times New Roman" w:hAnsi="Times New Roman"/>
            <w:noProof/>
          </w:rPr>
          <w:t>2</w:t>
        </w:r>
        <w:r w:rsidRPr="00620706">
          <w:rPr>
            <w:rFonts w:ascii="Times New Roman" w:hAnsi="Times New Roman"/>
          </w:rPr>
          <w:fldChar w:fldCharType="end"/>
        </w:r>
      </w:p>
    </w:sdtContent>
  </w:sdt>
  <w:p w:rsidR="00A165EA" w:rsidRDefault="00A165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8C9" w:rsidRDefault="002318C9">
      <w:r>
        <w:separator/>
      </w:r>
    </w:p>
  </w:footnote>
  <w:footnote w:type="continuationSeparator" w:id="0">
    <w:p w:rsidR="002318C9" w:rsidRDefault="00231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5EA" w:rsidRDefault="00A165EA">
    <w:pPr>
      <w:pStyle w:val="Header"/>
      <w:jc w:val="right"/>
    </w:pPr>
  </w:p>
  <w:p w:rsidR="00A165EA" w:rsidRDefault="00A165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B0AF0"/>
    <w:multiLevelType w:val="hybridMultilevel"/>
    <w:tmpl w:val="A0D6C0A2"/>
    <w:lvl w:ilvl="0" w:tplc="BFDCCB52">
      <w:start w:val="1"/>
      <w:numFmt w:val="decimal"/>
      <w:lvlText w:val="%1."/>
      <w:lvlJc w:val="left"/>
      <w:pPr>
        <w:tabs>
          <w:tab w:val="num" w:pos="1515"/>
        </w:tabs>
        <w:ind w:left="1515" w:hanging="79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00E7E6F"/>
    <w:multiLevelType w:val="hybridMultilevel"/>
    <w:tmpl w:val="E08E46E8"/>
    <w:lvl w:ilvl="0" w:tplc="0C2AF1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4AD2CF3"/>
    <w:multiLevelType w:val="hybridMultilevel"/>
    <w:tmpl w:val="2C8ED1D2"/>
    <w:lvl w:ilvl="0" w:tplc="F9F82108">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E0F"/>
    <w:rsid w:val="00004ED0"/>
    <w:rsid w:val="000076F7"/>
    <w:rsid w:val="00010331"/>
    <w:rsid w:val="0001065F"/>
    <w:rsid w:val="00010FC1"/>
    <w:rsid w:val="00012C91"/>
    <w:rsid w:val="00012CA7"/>
    <w:rsid w:val="00013708"/>
    <w:rsid w:val="00020052"/>
    <w:rsid w:val="00021ECA"/>
    <w:rsid w:val="0002272B"/>
    <w:rsid w:val="00023A05"/>
    <w:rsid w:val="00024940"/>
    <w:rsid w:val="00025F63"/>
    <w:rsid w:val="000260C9"/>
    <w:rsid w:val="00031BAD"/>
    <w:rsid w:val="00032857"/>
    <w:rsid w:val="00033ED3"/>
    <w:rsid w:val="00034535"/>
    <w:rsid w:val="00035781"/>
    <w:rsid w:val="00036065"/>
    <w:rsid w:val="000375E4"/>
    <w:rsid w:val="00050470"/>
    <w:rsid w:val="000518D2"/>
    <w:rsid w:val="00054499"/>
    <w:rsid w:val="000572A1"/>
    <w:rsid w:val="000642E2"/>
    <w:rsid w:val="0006658A"/>
    <w:rsid w:val="00073D1B"/>
    <w:rsid w:val="00077884"/>
    <w:rsid w:val="000800E7"/>
    <w:rsid w:val="000848F8"/>
    <w:rsid w:val="00084ABC"/>
    <w:rsid w:val="00085C84"/>
    <w:rsid w:val="00090EBB"/>
    <w:rsid w:val="00091464"/>
    <w:rsid w:val="00092B2B"/>
    <w:rsid w:val="00095CDD"/>
    <w:rsid w:val="000A07B7"/>
    <w:rsid w:val="000A4936"/>
    <w:rsid w:val="000A62D6"/>
    <w:rsid w:val="000A65A0"/>
    <w:rsid w:val="000B0E4D"/>
    <w:rsid w:val="000B2B76"/>
    <w:rsid w:val="000B67E0"/>
    <w:rsid w:val="000B7B70"/>
    <w:rsid w:val="000C2B68"/>
    <w:rsid w:val="000C575A"/>
    <w:rsid w:val="000C6626"/>
    <w:rsid w:val="000C69F2"/>
    <w:rsid w:val="000C72BA"/>
    <w:rsid w:val="000C740F"/>
    <w:rsid w:val="000D16C7"/>
    <w:rsid w:val="000D290E"/>
    <w:rsid w:val="000E0ECD"/>
    <w:rsid w:val="000E342F"/>
    <w:rsid w:val="000E54A9"/>
    <w:rsid w:val="000F0576"/>
    <w:rsid w:val="000F22FB"/>
    <w:rsid w:val="000F2549"/>
    <w:rsid w:val="000F3AC4"/>
    <w:rsid w:val="000F50E9"/>
    <w:rsid w:val="000F6DBB"/>
    <w:rsid w:val="000F782C"/>
    <w:rsid w:val="001005A7"/>
    <w:rsid w:val="00100965"/>
    <w:rsid w:val="00101156"/>
    <w:rsid w:val="0010224C"/>
    <w:rsid w:val="00102549"/>
    <w:rsid w:val="00105F34"/>
    <w:rsid w:val="00110317"/>
    <w:rsid w:val="00110C2B"/>
    <w:rsid w:val="00111224"/>
    <w:rsid w:val="00111778"/>
    <w:rsid w:val="00111F91"/>
    <w:rsid w:val="001139F1"/>
    <w:rsid w:val="00117D46"/>
    <w:rsid w:val="001238E1"/>
    <w:rsid w:val="001312D9"/>
    <w:rsid w:val="0013166E"/>
    <w:rsid w:val="00134D5C"/>
    <w:rsid w:val="00137825"/>
    <w:rsid w:val="00137E49"/>
    <w:rsid w:val="00142759"/>
    <w:rsid w:val="00145FCF"/>
    <w:rsid w:val="001474A8"/>
    <w:rsid w:val="00150687"/>
    <w:rsid w:val="00150CF2"/>
    <w:rsid w:val="00155DC5"/>
    <w:rsid w:val="001607E9"/>
    <w:rsid w:val="00161213"/>
    <w:rsid w:val="001629EB"/>
    <w:rsid w:val="001649F1"/>
    <w:rsid w:val="001667EB"/>
    <w:rsid w:val="00170A04"/>
    <w:rsid w:val="00171A0C"/>
    <w:rsid w:val="00171C10"/>
    <w:rsid w:val="001722C7"/>
    <w:rsid w:val="0017246A"/>
    <w:rsid w:val="00173524"/>
    <w:rsid w:val="00180993"/>
    <w:rsid w:val="0018486B"/>
    <w:rsid w:val="00184A0D"/>
    <w:rsid w:val="00184BAE"/>
    <w:rsid w:val="00185199"/>
    <w:rsid w:val="00185BA2"/>
    <w:rsid w:val="001864F5"/>
    <w:rsid w:val="00187011"/>
    <w:rsid w:val="00192C28"/>
    <w:rsid w:val="00193639"/>
    <w:rsid w:val="0019462E"/>
    <w:rsid w:val="00197A8C"/>
    <w:rsid w:val="00197FAA"/>
    <w:rsid w:val="001A093A"/>
    <w:rsid w:val="001A3075"/>
    <w:rsid w:val="001A3585"/>
    <w:rsid w:val="001A47DF"/>
    <w:rsid w:val="001A576F"/>
    <w:rsid w:val="001B6196"/>
    <w:rsid w:val="001B6FF8"/>
    <w:rsid w:val="001C06B4"/>
    <w:rsid w:val="001C29D1"/>
    <w:rsid w:val="001C2C3C"/>
    <w:rsid w:val="001C76F9"/>
    <w:rsid w:val="001D6574"/>
    <w:rsid w:val="001D6711"/>
    <w:rsid w:val="001E2047"/>
    <w:rsid w:val="001E2772"/>
    <w:rsid w:val="001E2EF5"/>
    <w:rsid w:val="001F4BD7"/>
    <w:rsid w:val="001F56CE"/>
    <w:rsid w:val="001F57E2"/>
    <w:rsid w:val="001F5CB8"/>
    <w:rsid w:val="001F6D30"/>
    <w:rsid w:val="001F6DDB"/>
    <w:rsid w:val="001F7E74"/>
    <w:rsid w:val="0020257E"/>
    <w:rsid w:val="00202FC6"/>
    <w:rsid w:val="002042E5"/>
    <w:rsid w:val="002061AC"/>
    <w:rsid w:val="002061CF"/>
    <w:rsid w:val="00212C0B"/>
    <w:rsid w:val="002136F8"/>
    <w:rsid w:val="00213AAF"/>
    <w:rsid w:val="00215108"/>
    <w:rsid w:val="00215C9A"/>
    <w:rsid w:val="00223F85"/>
    <w:rsid w:val="00224DA9"/>
    <w:rsid w:val="00224F39"/>
    <w:rsid w:val="002259B7"/>
    <w:rsid w:val="00227565"/>
    <w:rsid w:val="002318C9"/>
    <w:rsid w:val="002362AF"/>
    <w:rsid w:val="0023675A"/>
    <w:rsid w:val="00237E09"/>
    <w:rsid w:val="00240E10"/>
    <w:rsid w:val="0024275F"/>
    <w:rsid w:val="002476D7"/>
    <w:rsid w:val="00250F67"/>
    <w:rsid w:val="002549ED"/>
    <w:rsid w:val="00255CD8"/>
    <w:rsid w:val="002572C8"/>
    <w:rsid w:val="0026341B"/>
    <w:rsid w:val="002655F2"/>
    <w:rsid w:val="002660E8"/>
    <w:rsid w:val="00267A9E"/>
    <w:rsid w:val="0027130F"/>
    <w:rsid w:val="00271644"/>
    <w:rsid w:val="002840A4"/>
    <w:rsid w:val="00284785"/>
    <w:rsid w:val="00286137"/>
    <w:rsid w:val="002900BB"/>
    <w:rsid w:val="00291835"/>
    <w:rsid w:val="00292E19"/>
    <w:rsid w:val="002A3C7B"/>
    <w:rsid w:val="002A6631"/>
    <w:rsid w:val="002B0B38"/>
    <w:rsid w:val="002B12FE"/>
    <w:rsid w:val="002B2AD5"/>
    <w:rsid w:val="002B37E3"/>
    <w:rsid w:val="002B3B5D"/>
    <w:rsid w:val="002B60E4"/>
    <w:rsid w:val="002B6D6C"/>
    <w:rsid w:val="002B75DE"/>
    <w:rsid w:val="002B7F06"/>
    <w:rsid w:val="002C20C8"/>
    <w:rsid w:val="002C21B6"/>
    <w:rsid w:val="002C6AA0"/>
    <w:rsid w:val="002C781F"/>
    <w:rsid w:val="002D0F25"/>
    <w:rsid w:val="002D2DB1"/>
    <w:rsid w:val="002D30B7"/>
    <w:rsid w:val="002D5605"/>
    <w:rsid w:val="002E05AE"/>
    <w:rsid w:val="002E0988"/>
    <w:rsid w:val="002E1288"/>
    <w:rsid w:val="002E26F0"/>
    <w:rsid w:val="002E3FCA"/>
    <w:rsid w:val="002E7751"/>
    <w:rsid w:val="002F1718"/>
    <w:rsid w:val="002F1BD2"/>
    <w:rsid w:val="002F3EBB"/>
    <w:rsid w:val="0030079B"/>
    <w:rsid w:val="00302116"/>
    <w:rsid w:val="00306601"/>
    <w:rsid w:val="00306649"/>
    <w:rsid w:val="003068DC"/>
    <w:rsid w:val="00307C2B"/>
    <w:rsid w:val="00310648"/>
    <w:rsid w:val="0031119C"/>
    <w:rsid w:val="003133F0"/>
    <w:rsid w:val="003166B3"/>
    <w:rsid w:val="00316CF6"/>
    <w:rsid w:val="00317CB6"/>
    <w:rsid w:val="003209EC"/>
    <w:rsid w:val="00321953"/>
    <w:rsid w:val="00322CF0"/>
    <w:rsid w:val="00326D32"/>
    <w:rsid w:val="00331582"/>
    <w:rsid w:val="00331B7D"/>
    <w:rsid w:val="0033289D"/>
    <w:rsid w:val="003417BA"/>
    <w:rsid w:val="00344CE2"/>
    <w:rsid w:val="00350A3D"/>
    <w:rsid w:val="003515CC"/>
    <w:rsid w:val="0035776A"/>
    <w:rsid w:val="00357B46"/>
    <w:rsid w:val="003614D0"/>
    <w:rsid w:val="003623F7"/>
    <w:rsid w:val="0036759B"/>
    <w:rsid w:val="00370204"/>
    <w:rsid w:val="0037650D"/>
    <w:rsid w:val="00376CCE"/>
    <w:rsid w:val="00381099"/>
    <w:rsid w:val="0038483F"/>
    <w:rsid w:val="00384D74"/>
    <w:rsid w:val="00385488"/>
    <w:rsid w:val="00385A1C"/>
    <w:rsid w:val="00387C6B"/>
    <w:rsid w:val="00391D19"/>
    <w:rsid w:val="00393E8D"/>
    <w:rsid w:val="0039440E"/>
    <w:rsid w:val="003A00C2"/>
    <w:rsid w:val="003A34A3"/>
    <w:rsid w:val="003A3B1C"/>
    <w:rsid w:val="003A40DC"/>
    <w:rsid w:val="003A5BE7"/>
    <w:rsid w:val="003A690C"/>
    <w:rsid w:val="003B0759"/>
    <w:rsid w:val="003B07CB"/>
    <w:rsid w:val="003B0AE1"/>
    <w:rsid w:val="003B3097"/>
    <w:rsid w:val="003B3402"/>
    <w:rsid w:val="003B46A9"/>
    <w:rsid w:val="003B5EA2"/>
    <w:rsid w:val="003C3BEF"/>
    <w:rsid w:val="003C5CB0"/>
    <w:rsid w:val="003D0617"/>
    <w:rsid w:val="003D4B76"/>
    <w:rsid w:val="003D4C93"/>
    <w:rsid w:val="003D5374"/>
    <w:rsid w:val="003D625D"/>
    <w:rsid w:val="003E1F32"/>
    <w:rsid w:val="003F02B1"/>
    <w:rsid w:val="003F2736"/>
    <w:rsid w:val="003F3117"/>
    <w:rsid w:val="003F4B76"/>
    <w:rsid w:val="003F586E"/>
    <w:rsid w:val="003F5E81"/>
    <w:rsid w:val="004039B1"/>
    <w:rsid w:val="00405931"/>
    <w:rsid w:val="004060AB"/>
    <w:rsid w:val="00406E40"/>
    <w:rsid w:val="00407818"/>
    <w:rsid w:val="00410B66"/>
    <w:rsid w:val="00417B53"/>
    <w:rsid w:val="0042482B"/>
    <w:rsid w:val="00426F38"/>
    <w:rsid w:val="00432AB8"/>
    <w:rsid w:val="0044058C"/>
    <w:rsid w:val="00440BED"/>
    <w:rsid w:val="004441D0"/>
    <w:rsid w:val="004444B9"/>
    <w:rsid w:val="00444EC0"/>
    <w:rsid w:val="004452B3"/>
    <w:rsid w:val="004465D2"/>
    <w:rsid w:val="00452363"/>
    <w:rsid w:val="004526C1"/>
    <w:rsid w:val="00452E7E"/>
    <w:rsid w:val="00455182"/>
    <w:rsid w:val="0045570A"/>
    <w:rsid w:val="0045606B"/>
    <w:rsid w:val="004578CF"/>
    <w:rsid w:val="00462367"/>
    <w:rsid w:val="0046273A"/>
    <w:rsid w:val="00462B84"/>
    <w:rsid w:val="004649C0"/>
    <w:rsid w:val="00467B6C"/>
    <w:rsid w:val="004719F2"/>
    <w:rsid w:val="00474A55"/>
    <w:rsid w:val="00475AA7"/>
    <w:rsid w:val="00476869"/>
    <w:rsid w:val="00480204"/>
    <w:rsid w:val="00484873"/>
    <w:rsid w:val="004A0575"/>
    <w:rsid w:val="004A0A0F"/>
    <w:rsid w:val="004A2AC1"/>
    <w:rsid w:val="004A521E"/>
    <w:rsid w:val="004B1BAB"/>
    <w:rsid w:val="004B6C4C"/>
    <w:rsid w:val="004B75ED"/>
    <w:rsid w:val="004C0378"/>
    <w:rsid w:val="004C080E"/>
    <w:rsid w:val="004C722D"/>
    <w:rsid w:val="004D133A"/>
    <w:rsid w:val="004D2C3A"/>
    <w:rsid w:val="004D4A4C"/>
    <w:rsid w:val="004D4B32"/>
    <w:rsid w:val="004E299F"/>
    <w:rsid w:val="004E403D"/>
    <w:rsid w:val="004F03E0"/>
    <w:rsid w:val="004F1C7F"/>
    <w:rsid w:val="004F6B2F"/>
    <w:rsid w:val="004F6B3C"/>
    <w:rsid w:val="0050011A"/>
    <w:rsid w:val="005015F8"/>
    <w:rsid w:val="00503453"/>
    <w:rsid w:val="005038BD"/>
    <w:rsid w:val="005050E8"/>
    <w:rsid w:val="0051121A"/>
    <w:rsid w:val="00511BBF"/>
    <w:rsid w:val="00513189"/>
    <w:rsid w:val="0051528F"/>
    <w:rsid w:val="0052212D"/>
    <w:rsid w:val="005230EF"/>
    <w:rsid w:val="00524DB5"/>
    <w:rsid w:val="00525ACD"/>
    <w:rsid w:val="00526D70"/>
    <w:rsid w:val="00530B83"/>
    <w:rsid w:val="0053125A"/>
    <w:rsid w:val="005326C1"/>
    <w:rsid w:val="00534B56"/>
    <w:rsid w:val="00536331"/>
    <w:rsid w:val="00544AD4"/>
    <w:rsid w:val="00544BA7"/>
    <w:rsid w:val="005508AC"/>
    <w:rsid w:val="0055663A"/>
    <w:rsid w:val="005569E5"/>
    <w:rsid w:val="0056392F"/>
    <w:rsid w:val="005642B2"/>
    <w:rsid w:val="0056565E"/>
    <w:rsid w:val="00565EE6"/>
    <w:rsid w:val="005672AB"/>
    <w:rsid w:val="00567D70"/>
    <w:rsid w:val="005715FF"/>
    <w:rsid w:val="005741ED"/>
    <w:rsid w:val="005815AD"/>
    <w:rsid w:val="0058789E"/>
    <w:rsid w:val="00587908"/>
    <w:rsid w:val="00590D97"/>
    <w:rsid w:val="005917D0"/>
    <w:rsid w:val="0059440D"/>
    <w:rsid w:val="005959E8"/>
    <w:rsid w:val="00596616"/>
    <w:rsid w:val="005A0B73"/>
    <w:rsid w:val="005A1040"/>
    <w:rsid w:val="005A1B44"/>
    <w:rsid w:val="005A3F35"/>
    <w:rsid w:val="005A42FA"/>
    <w:rsid w:val="005A4CC1"/>
    <w:rsid w:val="005A6D90"/>
    <w:rsid w:val="005A776C"/>
    <w:rsid w:val="005B12C2"/>
    <w:rsid w:val="005B2058"/>
    <w:rsid w:val="005B255E"/>
    <w:rsid w:val="005B2755"/>
    <w:rsid w:val="005B2E76"/>
    <w:rsid w:val="005B3248"/>
    <w:rsid w:val="005B3B89"/>
    <w:rsid w:val="005C275A"/>
    <w:rsid w:val="005C2895"/>
    <w:rsid w:val="005C3959"/>
    <w:rsid w:val="005D00D2"/>
    <w:rsid w:val="005D32B3"/>
    <w:rsid w:val="005D3A0F"/>
    <w:rsid w:val="005D6418"/>
    <w:rsid w:val="005D6E1A"/>
    <w:rsid w:val="005E0381"/>
    <w:rsid w:val="005E17F9"/>
    <w:rsid w:val="005E2C71"/>
    <w:rsid w:val="005E36D1"/>
    <w:rsid w:val="005F110A"/>
    <w:rsid w:val="005F7C9C"/>
    <w:rsid w:val="00600235"/>
    <w:rsid w:val="0060304C"/>
    <w:rsid w:val="006040A8"/>
    <w:rsid w:val="00606288"/>
    <w:rsid w:val="00606BB2"/>
    <w:rsid w:val="00606C05"/>
    <w:rsid w:val="006107D1"/>
    <w:rsid w:val="00614073"/>
    <w:rsid w:val="00617824"/>
    <w:rsid w:val="00620706"/>
    <w:rsid w:val="00622E40"/>
    <w:rsid w:val="00625CFB"/>
    <w:rsid w:val="006269E2"/>
    <w:rsid w:val="00627032"/>
    <w:rsid w:val="00630527"/>
    <w:rsid w:val="0063134D"/>
    <w:rsid w:val="00633745"/>
    <w:rsid w:val="00635543"/>
    <w:rsid w:val="00637C3E"/>
    <w:rsid w:val="00642EAA"/>
    <w:rsid w:val="00644174"/>
    <w:rsid w:val="0065166D"/>
    <w:rsid w:val="00653E05"/>
    <w:rsid w:val="006544A7"/>
    <w:rsid w:val="00662EBA"/>
    <w:rsid w:val="0066509B"/>
    <w:rsid w:val="00670107"/>
    <w:rsid w:val="006703EC"/>
    <w:rsid w:val="00672BA9"/>
    <w:rsid w:val="00673D3B"/>
    <w:rsid w:val="00673F26"/>
    <w:rsid w:val="006740A1"/>
    <w:rsid w:val="0068073C"/>
    <w:rsid w:val="00685C0B"/>
    <w:rsid w:val="00695FD7"/>
    <w:rsid w:val="00697DDB"/>
    <w:rsid w:val="006A1A1A"/>
    <w:rsid w:val="006A28FC"/>
    <w:rsid w:val="006A5241"/>
    <w:rsid w:val="006A5403"/>
    <w:rsid w:val="006A6765"/>
    <w:rsid w:val="006B3447"/>
    <w:rsid w:val="006C0C41"/>
    <w:rsid w:val="006C6F9E"/>
    <w:rsid w:val="006D00BE"/>
    <w:rsid w:val="006D076E"/>
    <w:rsid w:val="006D54A7"/>
    <w:rsid w:val="006D5829"/>
    <w:rsid w:val="006D6D8E"/>
    <w:rsid w:val="006E25CF"/>
    <w:rsid w:val="006E5EFF"/>
    <w:rsid w:val="006F0C92"/>
    <w:rsid w:val="00700680"/>
    <w:rsid w:val="0070184E"/>
    <w:rsid w:val="007034DE"/>
    <w:rsid w:val="007063E2"/>
    <w:rsid w:val="007064B2"/>
    <w:rsid w:val="00714E42"/>
    <w:rsid w:val="007158AD"/>
    <w:rsid w:val="0072175F"/>
    <w:rsid w:val="007262B0"/>
    <w:rsid w:val="0072630B"/>
    <w:rsid w:val="0073012C"/>
    <w:rsid w:val="007304DA"/>
    <w:rsid w:val="007354F7"/>
    <w:rsid w:val="00740F09"/>
    <w:rsid w:val="00743360"/>
    <w:rsid w:val="0074694A"/>
    <w:rsid w:val="007475E7"/>
    <w:rsid w:val="00750A2F"/>
    <w:rsid w:val="00750C67"/>
    <w:rsid w:val="00753612"/>
    <w:rsid w:val="00753F7C"/>
    <w:rsid w:val="00756B7F"/>
    <w:rsid w:val="007577B9"/>
    <w:rsid w:val="0076021E"/>
    <w:rsid w:val="0076055A"/>
    <w:rsid w:val="00764774"/>
    <w:rsid w:val="00774423"/>
    <w:rsid w:val="007747B2"/>
    <w:rsid w:val="00776593"/>
    <w:rsid w:val="007804FD"/>
    <w:rsid w:val="00780F51"/>
    <w:rsid w:val="007827D1"/>
    <w:rsid w:val="0078390D"/>
    <w:rsid w:val="00790015"/>
    <w:rsid w:val="007945D5"/>
    <w:rsid w:val="00794C7A"/>
    <w:rsid w:val="007971D1"/>
    <w:rsid w:val="007A3329"/>
    <w:rsid w:val="007A4840"/>
    <w:rsid w:val="007A623A"/>
    <w:rsid w:val="007B4904"/>
    <w:rsid w:val="007B6A2E"/>
    <w:rsid w:val="007C1DA0"/>
    <w:rsid w:val="007C28D3"/>
    <w:rsid w:val="007C2C48"/>
    <w:rsid w:val="007C3C81"/>
    <w:rsid w:val="007C4D56"/>
    <w:rsid w:val="007C5302"/>
    <w:rsid w:val="007C6A10"/>
    <w:rsid w:val="007C6F1C"/>
    <w:rsid w:val="007C78ED"/>
    <w:rsid w:val="007D1CB3"/>
    <w:rsid w:val="007D1FA7"/>
    <w:rsid w:val="007D2D2A"/>
    <w:rsid w:val="007D476F"/>
    <w:rsid w:val="007E121C"/>
    <w:rsid w:val="007E3FFE"/>
    <w:rsid w:val="007E5615"/>
    <w:rsid w:val="007E79B6"/>
    <w:rsid w:val="007F0770"/>
    <w:rsid w:val="007F4FE9"/>
    <w:rsid w:val="007F58C3"/>
    <w:rsid w:val="00801F36"/>
    <w:rsid w:val="00807E93"/>
    <w:rsid w:val="00807F2C"/>
    <w:rsid w:val="00811B5B"/>
    <w:rsid w:val="00816036"/>
    <w:rsid w:val="00817981"/>
    <w:rsid w:val="00824E11"/>
    <w:rsid w:val="008255AE"/>
    <w:rsid w:val="008265D6"/>
    <w:rsid w:val="00827883"/>
    <w:rsid w:val="00830E0D"/>
    <w:rsid w:val="00831A27"/>
    <w:rsid w:val="00833E9F"/>
    <w:rsid w:val="0083663B"/>
    <w:rsid w:val="0083718F"/>
    <w:rsid w:val="0084141D"/>
    <w:rsid w:val="00842773"/>
    <w:rsid w:val="00843031"/>
    <w:rsid w:val="00843D10"/>
    <w:rsid w:val="00851C92"/>
    <w:rsid w:val="00856727"/>
    <w:rsid w:val="0086334E"/>
    <w:rsid w:val="00866DD5"/>
    <w:rsid w:val="008708D4"/>
    <w:rsid w:val="00871B42"/>
    <w:rsid w:val="008846F1"/>
    <w:rsid w:val="00886812"/>
    <w:rsid w:val="00887C4A"/>
    <w:rsid w:val="00893828"/>
    <w:rsid w:val="00895D16"/>
    <w:rsid w:val="008A04E2"/>
    <w:rsid w:val="008A0E0F"/>
    <w:rsid w:val="008A3062"/>
    <w:rsid w:val="008A379A"/>
    <w:rsid w:val="008A570A"/>
    <w:rsid w:val="008A72AC"/>
    <w:rsid w:val="008B35A9"/>
    <w:rsid w:val="008B35CE"/>
    <w:rsid w:val="008B6F72"/>
    <w:rsid w:val="008C1A94"/>
    <w:rsid w:val="008C1DE4"/>
    <w:rsid w:val="008C55A5"/>
    <w:rsid w:val="008D198C"/>
    <w:rsid w:val="008D34BA"/>
    <w:rsid w:val="008D5AB5"/>
    <w:rsid w:val="008D6A8D"/>
    <w:rsid w:val="008D758E"/>
    <w:rsid w:val="008E18D9"/>
    <w:rsid w:val="008E1BC1"/>
    <w:rsid w:val="008F7C68"/>
    <w:rsid w:val="008F7F92"/>
    <w:rsid w:val="00900F67"/>
    <w:rsid w:val="00900FAB"/>
    <w:rsid w:val="0090108A"/>
    <w:rsid w:val="0090429C"/>
    <w:rsid w:val="009044BE"/>
    <w:rsid w:val="009054E8"/>
    <w:rsid w:val="009108A6"/>
    <w:rsid w:val="00911498"/>
    <w:rsid w:val="009128BD"/>
    <w:rsid w:val="00913338"/>
    <w:rsid w:val="00914A8D"/>
    <w:rsid w:val="009151FE"/>
    <w:rsid w:val="009152BF"/>
    <w:rsid w:val="009168D2"/>
    <w:rsid w:val="00916BEC"/>
    <w:rsid w:val="00920ADD"/>
    <w:rsid w:val="00923207"/>
    <w:rsid w:val="00926F9D"/>
    <w:rsid w:val="0092707E"/>
    <w:rsid w:val="0093019C"/>
    <w:rsid w:val="009315AE"/>
    <w:rsid w:val="009357E4"/>
    <w:rsid w:val="0093683F"/>
    <w:rsid w:val="0093747A"/>
    <w:rsid w:val="00940406"/>
    <w:rsid w:val="009422AD"/>
    <w:rsid w:val="0094702D"/>
    <w:rsid w:val="0095074B"/>
    <w:rsid w:val="00954DB0"/>
    <w:rsid w:val="0096126C"/>
    <w:rsid w:val="00963EFA"/>
    <w:rsid w:val="00964B49"/>
    <w:rsid w:val="009662DC"/>
    <w:rsid w:val="00977C11"/>
    <w:rsid w:val="009802A8"/>
    <w:rsid w:val="00983B7D"/>
    <w:rsid w:val="00984732"/>
    <w:rsid w:val="00986A99"/>
    <w:rsid w:val="00987A1C"/>
    <w:rsid w:val="009904F3"/>
    <w:rsid w:val="009920D7"/>
    <w:rsid w:val="00993263"/>
    <w:rsid w:val="009A0A16"/>
    <w:rsid w:val="009A1C3E"/>
    <w:rsid w:val="009A3F1A"/>
    <w:rsid w:val="009A4078"/>
    <w:rsid w:val="009A53BC"/>
    <w:rsid w:val="009B27E7"/>
    <w:rsid w:val="009B4135"/>
    <w:rsid w:val="009B5430"/>
    <w:rsid w:val="009C08AA"/>
    <w:rsid w:val="009C0BBD"/>
    <w:rsid w:val="009C2198"/>
    <w:rsid w:val="009C248F"/>
    <w:rsid w:val="009C31B9"/>
    <w:rsid w:val="009C4398"/>
    <w:rsid w:val="009D03C2"/>
    <w:rsid w:val="009D2101"/>
    <w:rsid w:val="009D2838"/>
    <w:rsid w:val="009D552B"/>
    <w:rsid w:val="009D5537"/>
    <w:rsid w:val="009E0437"/>
    <w:rsid w:val="009E140D"/>
    <w:rsid w:val="009E4DBB"/>
    <w:rsid w:val="009F12B8"/>
    <w:rsid w:val="009F1977"/>
    <w:rsid w:val="009F27DB"/>
    <w:rsid w:val="009F3350"/>
    <w:rsid w:val="009F63B4"/>
    <w:rsid w:val="009F65D4"/>
    <w:rsid w:val="009F7148"/>
    <w:rsid w:val="00A0296C"/>
    <w:rsid w:val="00A02C67"/>
    <w:rsid w:val="00A031FB"/>
    <w:rsid w:val="00A0379A"/>
    <w:rsid w:val="00A04BD6"/>
    <w:rsid w:val="00A06C8F"/>
    <w:rsid w:val="00A11AFD"/>
    <w:rsid w:val="00A13193"/>
    <w:rsid w:val="00A165EA"/>
    <w:rsid w:val="00A20437"/>
    <w:rsid w:val="00A20826"/>
    <w:rsid w:val="00A20D5F"/>
    <w:rsid w:val="00A2309D"/>
    <w:rsid w:val="00A24413"/>
    <w:rsid w:val="00A27A69"/>
    <w:rsid w:val="00A30D21"/>
    <w:rsid w:val="00A3456E"/>
    <w:rsid w:val="00A34D29"/>
    <w:rsid w:val="00A411D6"/>
    <w:rsid w:val="00A42837"/>
    <w:rsid w:val="00A44406"/>
    <w:rsid w:val="00A4622E"/>
    <w:rsid w:val="00A46F7C"/>
    <w:rsid w:val="00A50FA8"/>
    <w:rsid w:val="00A52E10"/>
    <w:rsid w:val="00A60A66"/>
    <w:rsid w:val="00A61C8B"/>
    <w:rsid w:val="00A6491B"/>
    <w:rsid w:val="00A66697"/>
    <w:rsid w:val="00A674C7"/>
    <w:rsid w:val="00A8045F"/>
    <w:rsid w:val="00A83371"/>
    <w:rsid w:val="00A86431"/>
    <w:rsid w:val="00A90279"/>
    <w:rsid w:val="00A91CEC"/>
    <w:rsid w:val="00A960E6"/>
    <w:rsid w:val="00AA0474"/>
    <w:rsid w:val="00AA0E16"/>
    <w:rsid w:val="00AA38EF"/>
    <w:rsid w:val="00AA4555"/>
    <w:rsid w:val="00AA4AF0"/>
    <w:rsid w:val="00AA7204"/>
    <w:rsid w:val="00AA79F6"/>
    <w:rsid w:val="00AB284E"/>
    <w:rsid w:val="00AB322A"/>
    <w:rsid w:val="00AB3476"/>
    <w:rsid w:val="00AB4221"/>
    <w:rsid w:val="00AB5E93"/>
    <w:rsid w:val="00AC2A93"/>
    <w:rsid w:val="00AC2EF8"/>
    <w:rsid w:val="00AC3EFD"/>
    <w:rsid w:val="00AC66A9"/>
    <w:rsid w:val="00AD0FD4"/>
    <w:rsid w:val="00AD28FF"/>
    <w:rsid w:val="00AD2C85"/>
    <w:rsid w:val="00AD4EE9"/>
    <w:rsid w:val="00AD5CDE"/>
    <w:rsid w:val="00AD635A"/>
    <w:rsid w:val="00AE0E6F"/>
    <w:rsid w:val="00AE1629"/>
    <w:rsid w:val="00AE167B"/>
    <w:rsid w:val="00AE19EB"/>
    <w:rsid w:val="00AE21D1"/>
    <w:rsid w:val="00AE5E1F"/>
    <w:rsid w:val="00AE6E10"/>
    <w:rsid w:val="00AF352E"/>
    <w:rsid w:val="00AF3888"/>
    <w:rsid w:val="00AF4315"/>
    <w:rsid w:val="00AF59AE"/>
    <w:rsid w:val="00AF5FB3"/>
    <w:rsid w:val="00AF72BD"/>
    <w:rsid w:val="00AF79F5"/>
    <w:rsid w:val="00B035D7"/>
    <w:rsid w:val="00B04AEE"/>
    <w:rsid w:val="00B051D1"/>
    <w:rsid w:val="00B07BEB"/>
    <w:rsid w:val="00B13B1C"/>
    <w:rsid w:val="00B14B25"/>
    <w:rsid w:val="00B2172E"/>
    <w:rsid w:val="00B26DA8"/>
    <w:rsid w:val="00B272DB"/>
    <w:rsid w:val="00B31C84"/>
    <w:rsid w:val="00B3491B"/>
    <w:rsid w:val="00B36AAA"/>
    <w:rsid w:val="00B40E96"/>
    <w:rsid w:val="00B453C5"/>
    <w:rsid w:val="00B4616C"/>
    <w:rsid w:val="00B51AB9"/>
    <w:rsid w:val="00B5594D"/>
    <w:rsid w:val="00B57F04"/>
    <w:rsid w:val="00B60E71"/>
    <w:rsid w:val="00B6299E"/>
    <w:rsid w:val="00B6401C"/>
    <w:rsid w:val="00B76E01"/>
    <w:rsid w:val="00B77B9C"/>
    <w:rsid w:val="00B8009A"/>
    <w:rsid w:val="00B86F20"/>
    <w:rsid w:val="00B92234"/>
    <w:rsid w:val="00B953A7"/>
    <w:rsid w:val="00B9542D"/>
    <w:rsid w:val="00BA0ADE"/>
    <w:rsid w:val="00BA200E"/>
    <w:rsid w:val="00BA20D9"/>
    <w:rsid w:val="00BA571F"/>
    <w:rsid w:val="00BB124C"/>
    <w:rsid w:val="00BB38E6"/>
    <w:rsid w:val="00BB5379"/>
    <w:rsid w:val="00BB740C"/>
    <w:rsid w:val="00BC0858"/>
    <w:rsid w:val="00BC0B29"/>
    <w:rsid w:val="00BC2D11"/>
    <w:rsid w:val="00BC7A24"/>
    <w:rsid w:val="00BD33B3"/>
    <w:rsid w:val="00BD4DFB"/>
    <w:rsid w:val="00BD6DD8"/>
    <w:rsid w:val="00BE175C"/>
    <w:rsid w:val="00BE2365"/>
    <w:rsid w:val="00BE4F77"/>
    <w:rsid w:val="00BF0AF9"/>
    <w:rsid w:val="00BF743E"/>
    <w:rsid w:val="00BF7E85"/>
    <w:rsid w:val="00C00BD7"/>
    <w:rsid w:val="00C026A2"/>
    <w:rsid w:val="00C033CF"/>
    <w:rsid w:val="00C07B4C"/>
    <w:rsid w:val="00C1062E"/>
    <w:rsid w:val="00C1181C"/>
    <w:rsid w:val="00C130C6"/>
    <w:rsid w:val="00C13924"/>
    <w:rsid w:val="00C17F83"/>
    <w:rsid w:val="00C23107"/>
    <w:rsid w:val="00C24B5C"/>
    <w:rsid w:val="00C25922"/>
    <w:rsid w:val="00C25B2A"/>
    <w:rsid w:val="00C374BD"/>
    <w:rsid w:val="00C427D3"/>
    <w:rsid w:val="00C42BAF"/>
    <w:rsid w:val="00C455ED"/>
    <w:rsid w:val="00C46F7A"/>
    <w:rsid w:val="00C50E77"/>
    <w:rsid w:val="00C5446C"/>
    <w:rsid w:val="00C6039B"/>
    <w:rsid w:val="00C6317B"/>
    <w:rsid w:val="00C66E9A"/>
    <w:rsid w:val="00C72103"/>
    <w:rsid w:val="00C753F2"/>
    <w:rsid w:val="00C76A7E"/>
    <w:rsid w:val="00C80CB0"/>
    <w:rsid w:val="00C83E69"/>
    <w:rsid w:val="00C866A0"/>
    <w:rsid w:val="00C8687E"/>
    <w:rsid w:val="00C90033"/>
    <w:rsid w:val="00C902AF"/>
    <w:rsid w:val="00C90682"/>
    <w:rsid w:val="00C921A9"/>
    <w:rsid w:val="00C969CB"/>
    <w:rsid w:val="00C973A4"/>
    <w:rsid w:val="00CA2A12"/>
    <w:rsid w:val="00CA377A"/>
    <w:rsid w:val="00CA452C"/>
    <w:rsid w:val="00CA536F"/>
    <w:rsid w:val="00CA67E1"/>
    <w:rsid w:val="00CA6DEF"/>
    <w:rsid w:val="00CA705A"/>
    <w:rsid w:val="00CB0E4B"/>
    <w:rsid w:val="00CB3956"/>
    <w:rsid w:val="00CC1DA0"/>
    <w:rsid w:val="00CC438D"/>
    <w:rsid w:val="00CC578B"/>
    <w:rsid w:val="00CD71DE"/>
    <w:rsid w:val="00CD7815"/>
    <w:rsid w:val="00CE0049"/>
    <w:rsid w:val="00CE2027"/>
    <w:rsid w:val="00CE7BC9"/>
    <w:rsid w:val="00CF1D76"/>
    <w:rsid w:val="00CF22B6"/>
    <w:rsid w:val="00CF315A"/>
    <w:rsid w:val="00CF515B"/>
    <w:rsid w:val="00CF6C61"/>
    <w:rsid w:val="00D02815"/>
    <w:rsid w:val="00D028C1"/>
    <w:rsid w:val="00D0586C"/>
    <w:rsid w:val="00D07A64"/>
    <w:rsid w:val="00D13DC9"/>
    <w:rsid w:val="00D16D9A"/>
    <w:rsid w:val="00D21E69"/>
    <w:rsid w:val="00D22348"/>
    <w:rsid w:val="00D277FC"/>
    <w:rsid w:val="00D46C41"/>
    <w:rsid w:val="00D47938"/>
    <w:rsid w:val="00D5240E"/>
    <w:rsid w:val="00D54493"/>
    <w:rsid w:val="00D555C0"/>
    <w:rsid w:val="00D65FB8"/>
    <w:rsid w:val="00D67C04"/>
    <w:rsid w:val="00D70D51"/>
    <w:rsid w:val="00D766B1"/>
    <w:rsid w:val="00D7702F"/>
    <w:rsid w:val="00D80B41"/>
    <w:rsid w:val="00D82F8F"/>
    <w:rsid w:val="00D846FF"/>
    <w:rsid w:val="00D84E95"/>
    <w:rsid w:val="00D85122"/>
    <w:rsid w:val="00D86EA1"/>
    <w:rsid w:val="00D87269"/>
    <w:rsid w:val="00D87ED4"/>
    <w:rsid w:val="00D93388"/>
    <w:rsid w:val="00D94BF2"/>
    <w:rsid w:val="00D94DC0"/>
    <w:rsid w:val="00D97F01"/>
    <w:rsid w:val="00DA32EA"/>
    <w:rsid w:val="00DA4100"/>
    <w:rsid w:val="00DA5F70"/>
    <w:rsid w:val="00DA6A87"/>
    <w:rsid w:val="00DB2B3D"/>
    <w:rsid w:val="00DB49AA"/>
    <w:rsid w:val="00DB4A85"/>
    <w:rsid w:val="00DB5953"/>
    <w:rsid w:val="00DB7199"/>
    <w:rsid w:val="00DB7AA7"/>
    <w:rsid w:val="00DC061B"/>
    <w:rsid w:val="00DC2E46"/>
    <w:rsid w:val="00DC43A9"/>
    <w:rsid w:val="00DC6BC5"/>
    <w:rsid w:val="00DC7873"/>
    <w:rsid w:val="00DD099A"/>
    <w:rsid w:val="00DD1C72"/>
    <w:rsid w:val="00DD2AD6"/>
    <w:rsid w:val="00DD51C0"/>
    <w:rsid w:val="00DD627A"/>
    <w:rsid w:val="00DD6317"/>
    <w:rsid w:val="00DD6D8B"/>
    <w:rsid w:val="00DD715C"/>
    <w:rsid w:val="00DE00F7"/>
    <w:rsid w:val="00DE080B"/>
    <w:rsid w:val="00DE1781"/>
    <w:rsid w:val="00DE2787"/>
    <w:rsid w:val="00DE3195"/>
    <w:rsid w:val="00DE5226"/>
    <w:rsid w:val="00DE63D0"/>
    <w:rsid w:val="00DE68B5"/>
    <w:rsid w:val="00DE770E"/>
    <w:rsid w:val="00DF0268"/>
    <w:rsid w:val="00DF05AD"/>
    <w:rsid w:val="00DF164E"/>
    <w:rsid w:val="00DF2436"/>
    <w:rsid w:val="00DF3630"/>
    <w:rsid w:val="00DF4ACF"/>
    <w:rsid w:val="00DF60CF"/>
    <w:rsid w:val="00DF6113"/>
    <w:rsid w:val="00DF6586"/>
    <w:rsid w:val="00E01354"/>
    <w:rsid w:val="00E02BDE"/>
    <w:rsid w:val="00E05188"/>
    <w:rsid w:val="00E1141B"/>
    <w:rsid w:val="00E1379C"/>
    <w:rsid w:val="00E14317"/>
    <w:rsid w:val="00E14E7C"/>
    <w:rsid w:val="00E26A9C"/>
    <w:rsid w:val="00E31400"/>
    <w:rsid w:val="00E322EF"/>
    <w:rsid w:val="00E33BDE"/>
    <w:rsid w:val="00E37794"/>
    <w:rsid w:val="00E40804"/>
    <w:rsid w:val="00E41623"/>
    <w:rsid w:val="00E4242F"/>
    <w:rsid w:val="00E4329A"/>
    <w:rsid w:val="00E466A1"/>
    <w:rsid w:val="00E47054"/>
    <w:rsid w:val="00E53908"/>
    <w:rsid w:val="00E53A98"/>
    <w:rsid w:val="00E54898"/>
    <w:rsid w:val="00E550D0"/>
    <w:rsid w:val="00E643AB"/>
    <w:rsid w:val="00E647F4"/>
    <w:rsid w:val="00E6487C"/>
    <w:rsid w:val="00E663E6"/>
    <w:rsid w:val="00E70908"/>
    <w:rsid w:val="00E71782"/>
    <w:rsid w:val="00E736FA"/>
    <w:rsid w:val="00E754EB"/>
    <w:rsid w:val="00E77254"/>
    <w:rsid w:val="00E8166A"/>
    <w:rsid w:val="00E85B73"/>
    <w:rsid w:val="00EA0CD5"/>
    <w:rsid w:val="00EA1FD3"/>
    <w:rsid w:val="00EA6FA7"/>
    <w:rsid w:val="00EB07AA"/>
    <w:rsid w:val="00EB242B"/>
    <w:rsid w:val="00EB5A4B"/>
    <w:rsid w:val="00EB6325"/>
    <w:rsid w:val="00EB6CC8"/>
    <w:rsid w:val="00EC1E3C"/>
    <w:rsid w:val="00EC49D7"/>
    <w:rsid w:val="00EC6E8A"/>
    <w:rsid w:val="00ED0F41"/>
    <w:rsid w:val="00ED119D"/>
    <w:rsid w:val="00ED2842"/>
    <w:rsid w:val="00ED37D4"/>
    <w:rsid w:val="00ED45D1"/>
    <w:rsid w:val="00ED5A82"/>
    <w:rsid w:val="00ED6EAE"/>
    <w:rsid w:val="00ED7452"/>
    <w:rsid w:val="00EE0DC3"/>
    <w:rsid w:val="00EE2CF4"/>
    <w:rsid w:val="00EF0FDE"/>
    <w:rsid w:val="00EF3D0F"/>
    <w:rsid w:val="00EF500A"/>
    <w:rsid w:val="00F00915"/>
    <w:rsid w:val="00F01C10"/>
    <w:rsid w:val="00F062C8"/>
    <w:rsid w:val="00F1070E"/>
    <w:rsid w:val="00F1399E"/>
    <w:rsid w:val="00F13B74"/>
    <w:rsid w:val="00F14241"/>
    <w:rsid w:val="00F207F0"/>
    <w:rsid w:val="00F215AD"/>
    <w:rsid w:val="00F22239"/>
    <w:rsid w:val="00F26C2C"/>
    <w:rsid w:val="00F30643"/>
    <w:rsid w:val="00F31A87"/>
    <w:rsid w:val="00F35CFE"/>
    <w:rsid w:val="00F37ED6"/>
    <w:rsid w:val="00F40337"/>
    <w:rsid w:val="00F40AC9"/>
    <w:rsid w:val="00F4176A"/>
    <w:rsid w:val="00F440AF"/>
    <w:rsid w:val="00F4440A"/>
    <w:rsid w:val="00F47772"/>
    <w:rsid w:val="00F51D8A"/>
    <w:rsid w:val="00F60628"/>
    <w:rsid w:val="00F607F2"/>
    <w:rsid w:val="00F621F5"/>
    <w:rsid w:val="00F6286A"/>
    <w:rsid w:val="00F62C27"/>
    <w:rsid w:val="00F63129"/>
    <w:rsid w:val="00F65A2B"/>
    <w:rsid w:val="00F718AD"/>
    <w:rsid w:val="00F721C0"/>
    <w:rsid w:val="00F724B5"/>
    <w:rsid w:val="00F7301F"/>
    <w:rsid w:val="00F73E5E"/>
    <w:rsid w:val="00F80883"/>
    <w:rsid w:val="00F80D55"/>
    <w:rsid w:val="00F81F0B"/>
    <w:rsid w:val="00F82AC4"/>
    <w:rsid w:val="00F866B9"/>
    <w:rsid w:val="00F8763E"/>
    <w:rsid w:val="00F909DC"/>
    <w:rsid w:val="00F90F0D"/>
    <w:rsid w:val="00F923DB"/>
    <w:rsid w:val="00F94F8B"/>
    <w:rsid w:val="00FA01AB"/>
    <w:rsid w:val="00FA0569"/>
    <w:rsid w:val="00FA0780"/>
    <w:rsid w:val="00FA1234"/>
    <w:rsid w:val="00FA19E4"/>
    <w:rsid w:val="00FA32F7"/>
    <w:rsid w:val="00FA4B16"/>
    <w:rsid w:val="00FA644D"/>
    <w:rsid w:val="00FB2475"/>
    <w:rsid w:val="00FB339A"/>
    <w:rsid w:val="00FB35C8"/>
    <w:rsid w:val="00FC4F00"/>
    <w:rsid w:val="00FC68DF"/>
    <w:rsid w:val="00FD6A37"/>
    <w:rsid w:val="00FD6C81"/>
    <w:rsid w:val="00FE1A56"/>
    <w:rsid w:val="00FE2DCD"/>
    <w:rsid w:val="00FF1AE3"/>
    <w:rsid w:val="00FF1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E0F"/>
    <w:rPr>
      <w:rFonts w:ascii=".VnTime" w:eastAsia="Times New Roman" w:hAnsi=".VnTime"/>
      <w:sz w:val="28"/>
      <w:szCs w:val="28"/>
    </w:rPr>
  </w:style>
  <w:style w:type="paragraph" w:styleId="Heading1">
    <w:name w:val="heading 1"/>
    <w:basedOn w:val="Normal"/>
    <w:next w:val="Normal"/>
    <w:qFormat/>
    <w:rsid w:val="005508A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508AC"/>
    <w:pPr>
      <w:keepNext/>
      <w:spacing w:before="240" w:after="60"/>
      <w:outlineLvl w:val="1"/>
    </w:pPr>
    <w:rPr>
      <w:rFonts w:ascii="Arial" w:hAnsi="Arial" w:cs="Arial"/>
      <w:b/>
      <w:bCs/>
      <w:i/>
      <w:iCs/>
    </w:rPr>
  </w:style>
  <w:style w:type="paragraph" w:styleId="Heading3">
    <w:name w:val="heading 3"/>
    <w:basedOn w:val="Normal"/>
    <w:next w:val="Normal"/>
    <w:qFormat/>
    <w:rsid w:val="00091464"/>
    <w:pPr>
      <w:keepNext/>
      <w:spacing w:after="120"/>
      <w:ind w:firstLine="720"/>
      <w:jc w:val="both"/>
      <w:outlineLvl w:val="2"/>
    </w:pPr>
    <w:rPr>
      <w:b/>
      <w:bCs/>
      <w:snapToGrid w:val="0"/>
      <w:szCs w:val="20"/>
      <w:lang w:val="es-ES"/>
    </w:rPr>
  </w:style>
  <w:style w:type="paragraph" w:styleId="Heading4">
    <w:name w:val="heading 4"/>
    <w:basedOn w:val="Normal"/>
    <w:next w:val="Normal"/>
    <w:qFormat/>
    <w:rsid w:val="005A1B44"/>
    <w:pPr>
      <w:keepNext/>
      <w:spacing w:before="240" w:after="60"/>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
    <w:name w:val="abc"/>
    <w:basedOn w:val="Normal"/>
    <w:rsid w:val="008A0E0F"/>
    <w:rPr>
      <w:sz w:val="24"/>
      <w:szCs w:val="20"/>
    </w:rPr>
  </w:style>
  <w:style w:type="paragraph" w:styleId="BodyText2">
    <w:name w:val="Body Text 2"/>
    <w:basedOn w:val="Normal"/>
    <w:link w:val="BodyText2Char"/>
    <w:rsid w:val="008A0E0F"/>
    <w:pPr>
      <w:jc w:val="both"/>
    </w:pPr>
    <w:rPr>
      <w:szCs w:val="20"/>
    </w:rPr>
  </w:style>
  <w:style w:type="character" w:customStyle="1" w:styleId="BodyText2Char">
    <w:name w:val="Body Text 2 Char"/>
    <w:link w:val="BodyText2"/>
    <w:rsid w:val="008A0E0F"/>
    <w:rPr>
      <w:rFonts w:ascii=".VnTime" w:eastAsia="Times New Roman" w:hAnsi=".VnTime" w:cs="Times New Roman"/>
      <w:sz w:val="28"/>
      <w:szCs w:val="20"/>
    </w:rPr>
  </w:style>
  <w:style w:type="character" w:styleId="Hyperlink">
    <w:name w:val="Hyperlink"/>
    <w:rsid w:val="00977C11"/>
    <w:rPr>
      <w:color w:val="0000FF"/>
      <w:u w:val="single"/>
    </w:rPr>
  </w:style>
  <w:style w:type="table" w:styleId="TableGrid">
    <w:name w:val="Table Grid"/>
    <w:basedOn w:val="TableNormal"/>
    <w:rsid w:val="0009146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autoRedefine/>
    <w:rsid w:val="00091464"/>
    <w:pPr>
      <w:tabs>
        <w:tab w:val="left" w:pos="1152"/>
      </w:tabs>
      <w:spacing w:before="120"/>
    </w:pPr>
    <w:rPr>
      <w:rFonts w:ascii=".VnTime" w:eastAsia=".VnTime" w:hAnsi=".VnTime" w:cs=".VnTime"/>
      <w:sz w:val="24"/>
      <w:szCs w:val="24"/>
    </w:rPr>
  </w:style>
  <w:style w:type="paragraph" w:styleId="BalloonText">
    <w:name w:val="Balloon Text"/>
    <w:basedOn w:val="Normal"/>
    <w:semiHidden/>
    <w:rsid w:val="004526C1"/>
    <w:rPr>
      <w:rFonts w:ascii="Tahoma" w:hAnsi="Tahoma" w:cs="Tahoma"/>
      <w:sz w:val="16"/>
      <w:szCs w:val="16"/>
    </w:rPr>
  </w:style>
  <w:style w:type="paragraph" w:customStyle="1" w:styleId="CharCharCharChar">
    <w:name w:val="Char Char Char Char"/>
    <w:basedOn w:val="Normal"/>
    <w:next w:val="Normal"/>
    <w:autoRedefine/>
    <w:semiHidden/>
    <w:rsid w:val="00D22348"/>
    <w:pPr>
      <w:spacing w:before="120" w:after="120" w:line="312" w:lineRule="auto"/>
    </w:pPr>
    <w:rPr>
      <w:rFonts w:ascii="Times New Roman" w:hAnsi="Times New Roman"/>
    </w:rPr>
  </w:style>
  <w:style w:type="paragraph" w:customStyle="1" w:styleId="Char">
    <w:name w:val="Char"/>
    <w:basedOn w:val="Normal"/>
    <w:rsid w:val="009A53BC"/>
    <w:pPr>
      <w:spacing w:after="160" w:line="240" w:lineRule="exact"/>
    </w:pPr>
    <w:rPr>
      <w:rFonts w:ascii="Tahoma" w:eastAsia="PMingLiU" w:hAnsi="Tahoma"/>
      <w:sz w:val="20"/>
      <w:szCs w:val="20"/>
    </w:rPr>
  </w:style>
  <w:style w:type="character" w:customStyle="1" w:styleId="apple-converted-space">
    <w:name w:val="apple-converted-space"/>
    <w:basedOn w:val="DefaultParagraphFont"/>
    <w:rsid w:val="009A53BC"/>
  </w:style>
  <w:style w:type="character" w:styleId="Strong">
    <w:name w:val="Strong"/>
    <w:qFormat/>
    <w:rsid w:val="009A53BC"/>
    <w:rPr>
      <w:b/>
      <w:bCs/>
    </w:rPr>
  </w:style>
  <w:style w:type="character" w:customStyle="1" w:styleId="Bodytext">
    <w:name w:val="Body text_"/>
    <w:link w:val="BodyText1"/>
    <w:rsid w:val="009A53BC"/>
    <w:rPr>
      <w:sz w:val="27"/>
      <w:szCs w:val="27"/>
      <w:lang w:bidi="ar-SA"/>
    </w:rPr>
  </w:style>
  <w:style w:type="paragraph" w:customStyle="1" w:styleId="BodyText1">
    <w:name w:val="Body Text1"/>
    <w:basedOn w:val="Normal"/>
    <w:link w:val="Bodytext"/>
    <w:rsid w:val="009A53BC"/>
    <w:pPr>
      <w:widowControl w:val="0"/>
      <w:shd w:val="clear" w:color="auto" w:fill="FFFFFF"/>
      <w:spacing w:line="240" w:lineRule="atLeast"/>
      <w:jc w:val="both"/>
    </w:pPr>
    <w:rPr>
      <w:rFonts w:ascii="Times New Roman" w:eastAsia="Calibri" w:hAnsi="Times New Roman"/>
      <w:sz w:val="27"/>
      <w:szCs w:val="27"/>
    </w:rPr>
  </w:style>
  <w:style w:type="character" w:customStyle="1" w:styleId="BodytextItalic">
    <w:name w:val="Body text + Italic"/>
    <w:aliases w:val="Spacing 0 pt2,Spacing 0 pt,Body text + Italic2,Body text (6) + Italic"/>
    <w:rsid w:val="009A53BC"/>
    <w:rPr>
      <w:rFonts w:ascii="Times New Roman" w:hAnsi="Times New Roman" w:cs="Times New Roman"/>
      <w:i/>
      <w:iCs/>
      <w:spacing w:val="-10"/>
      <w:sz w:val="28"/>
      <w:szCs w:val="28"/>
      <w:u w:val="none"/>
      <w:lang w:bidi="ar-SA"/>
    </w:rPr>
  </w:style>
  <w:style w:type="paragraph" w:styleId="Footer">
    <w:name w:val="footer"/>
    <w:basedOn w:val="Normal"/>
    <w:link w:val="FooterChar"/>
    <w:uiPriority w:val="99"/>
    <w:rsid w:val="00740F09"/>
    <w:pPr>
      <w:tabs>
        <w:tab w:val="center" w:pos="4320"/>
        <w:tab w:val="right" w:pos="8640"/>
      </w:tabs>
    </w:pPr>
  </w:style>
  <w:style w:type="character" w:styleId="PageNumber">
    <w:name w:val="page number"/>
    <w:basedOn w:val="DefaultParagraphFont"/>
    <w:rsid w:val="00740F09"/>
  </w:style>
  <w:style w:type="paragraph" w:styleId="Header">
    <w:name w:val="header"/>
    <w:basedOn w:val="Normal"/>
    <w:link w:val="HeaderChar"/>
    <w:uiPriority w:val="99"/>
    <w:rsid w:val="00600235"/>
    <w:pPr>
      <w:tabs>
        <w:tab w:val="center" w:pos="4320"/>
        <w:tab w:val="right" w:pos="8640"/>
      </w:tabs>
    </w:pPr>
  </w:style>
  <w:style w:type="character" w:customStyle="1" w:styleId="FooterChar">
    <w:name w:val="Footer Char"/>
    <w:link w:val="Footer"/>
    <w:uiPriority w:val="99"/>
    <w:rsid w:val="00A66697"/>
    <w:rPr>
      <w:rFonts w:ascii=".VnTime" w:eastAsia="Times New Roman" w:hAnsi=".VnTime"/>
      <w:sz w:val="28"/>
      <w:szCs w:val="28"/>
    </w:rPr>
  </w:style>
  <w:style w:type="character" w:customStyle="1" w:styleId="HeaderChar">
    <w:name w:val="Header Char"/>
    <w:basedOn w:val="DefaultParagraphFont"/>
    <w:link w:val="Header"/>
    <w:uiPriority w:val="99"/>
    <w:rsid w:val="00620706"/>
    <w:rPr>
      <w:rFonts w:ascii=".VnTime" w:eastAsia="Times New Roman" w:hAnsi=".VnTime"/>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E0F"/>
    <w:rPr>
      <w:rFonts w:ascii=".VnTime" w:eastAsia="Times New Roman" w:hAnsi=".VnTime"/>
      <w:sz w:val="28"/>
      <w:szCs w:val="28"/>
    </w:rPr>
  </w:style>
  <w:style w:type="paragraph" w:styleId="Heading1">
    <w:name w:val="heading 1"/>
    <w:basedOn w:val="Normal"/>
    <w:next w:val="Normal"/>
    <w:qFormat/>
    <w:rsid w:val="005508A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508AC"/>
    <w:pPr>
      <w:keepNext/>
      <w:spacing w:before="240" w:after="60"/>
      <w:outlineLvl w:val="1"/>
    </w:pPr>
    <w:rPr>
      <w:rFonts w:ascii="Arial" w:hAnsi="Arial" w:cs="Arial"/>
      <w:b/>
      <w:bCs/>
      <w:i/>
      <w:iCs/>
    </w:rPr>
  </w:style>
  <w:style w:type="paragraph" w:styleId="Heading3">
    <w:name w:val="heading 3"/>
    <w:basedOn w:val="Normal"/>
    <w:next w:val="Normal"/>
    <w:qFormat/>
    <w:rsid w:val="00091464"/>
    <w:pPr>
      <w:keepNext/>
      <w:spacing w:after="120"/>
      <w:ind w:firstLine="720"/>
      <w:jc w:val="both"/>
      <w:outlineLvl w:val="2"/>
    </w:pPr>
    <w:rPr>
      <w:b/>
      <w:bCs/>
      <w:snapToGrid w:val="0"/>
      <w:szCs w:val="20"/>
      <w:lang w:val="es-ES"/>
    </w:rPr>
  </w:style>
  <w:style w:type="paragraph" w:styleId="Heading4">
    <w:name w:val="heading 4"/>
    <w:basedOn w:val="Normal"/>
    <w:next w:val="Normal"/>
    <w:qFormat/>
    <w:rsid w:val="005A1B44"/>
    <w:pPr>
      <w:keepNext/>
      <w:spacing w:before="240" w:after="60"/>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
    <w:name w:val="abc"/>
    <w:basedOn w:val="Normal"/>
    <w:rsid w:val="008A0E0F"/>
    <w:rPr>
      <w:sz w:val="24"/>
      <w:szCs w:val="20"/>
    </w:rPr>
  </w:style>
  <w:style w:type="paragraph" w:styleId="BodyText2">
    <w:name w:val="Body Text 2"/>
    <w:basedOn w:val="Normal"/>
    <w:link w:val="BodyText2Char"/>
    <w:rsid w:val="008A0E0F"/>
    <w:pPr>
      <w:jc w:val="both"/>
    </w:pPr>
    <w:rPr>
      <w:szCs w:val="20"/>
    </w:rPr>
  </w:style>
  <w:style w:type="character" w:customStyle="1" w:styleId="BodyText2Char">
    <w:name w:val="Body Text 2 Char"/>
    <w:link w:val="BodyText2"/>
    <w:rsid w:val="008A0E0F"/>
    <w:rPr>
      <w:rFonts w:ascii=".VnTime" w:eastAsia="Times New Roman" w:hAnsi=".VnTime" w:cs="Times New Roman"/>
      <w:sz w:val="28"/>
      <w:szCs w:val="20"/>
    </w:rPr>
  </w:style>
  <w:style w:type="character" w:styleId="Hyperlink">
    <w:name w:val="Hyperlink"/>
    <w:rsid w:val="00977C11"/>
    <w:rPr>
      <w:color w:val="0000FF"/>
      <w:u w:val="single"/>
    </w:rPr>
  </w:style>
  <w:style w:type="table" w:styleId="TableGrid">
    <w:name w:val="Table Grid"/>
    <w:basedOn w:val="TableNormal"/>
    <w:rsid w:val="0009146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autoRedefine/>
    <w:rsid w:val="00091464"/>
    <w:pPr>
      <w:tabs>
        <w:tab w:val="left" w:pos="1152"/>
      </w:tabs>
      <w:spacing w:before="120"/>
    </w:pPr>
    <w:rPr>
      <w:rFonts w:ascii=".VnTime" w:eastAsia=".VnTime" w:hAnsi=".VnTime" w:cs=".VnTime"/>
      <w:sz w:val="24"/>
      <w:szCs w:val="24"/>
    </w:rPr>
  </w:style>
  <w:style w:type="paragraph" w:styleId="BalloonText">
    <w:name w:val="Balloon Text"/>
    <w:basedOn w:val="Normal"/>
    <w:semiHidden/>
    <w:rsid w:val="004526C1"/>
    <w:rPr>
      <w:rFonts w:ascii="Tahoma" w:hAnsi="Tahoma" w:cs="Tahoma"/>
      <w:sz w:val="16"/>
      <w:szCs w:val="16"/>
    </w:rPr>
  </w:style>
  <w:style w:type="paragraph" w:customStyle="1" w:styleId="CharCharCharChar">
    <w:name w:val="Char Char Char Char"/>
    <w:basedOn w:val="Normal"/>
    <w:next w:val="Normal"/>
    <w:autoRedefine/>
    <w:semiHidden/>
    <w:rsid w:val="00D22348"/>
    <w:pPr>
      <w:spacing w:before="120" w:after="120" w:line="312" w:lineRule="auto"/>
    </w:pPr>
    <w:rPr>
      <w:rFonts w:ascii="Times New Roman" w:hAnsi="Times New Roman"/>
    </w:rPr>
  </w:style>
  <w:style w:type="paragraph" w:customStyle="1" w:styleId="Char">
    <w:name w:val="Char"/>
    <w:basedOn w:val="Normal"/>
    <w:rsid w:val="009A53BC"/>
    <w:pPr>
      <w:spacing w:after="160" w:line="240" w:lineRule="exact"/>
    </w:pPr>
    <w:rPr>
      <w:rFonts w:ascii="Tahoma" w:eastAsia="PMingLiU" w:hAnsi="Tahoma"/>
      <w:sz w:val="20"/>
      <w:szCs w:val="20"/>
    </w:rPr>
  </w:style>
  <w:style w:type="character" w:customStyle="1" w:styleId="apple-converted-space">
    <w:name w:val="apple-converted-space"/>
    <w:basedOn w:val="DefaultParagraphFont"/>
    <w:rsid w:val="009A53BC"/>
  </w:style>
  <w:style w:type="character" w:styleId="Strong">
    <w:name w:val="Strong"/>
    <w:qFormat/>
    <w:rsid w:val="009A53BC"/>
    <w:rPr>
      <w:b/>
      <w:bCs/>
    </w:rPr>
  </w:style>
  <w:style w:type="character" w:customStyle="1" w:styleId="Bodytext">
    <w:name w:val="Body text_"/>
    <w:link w:val="BodyText1"/>
    <w:rsid w:val="009A53BC"/>
    <w:rPr>
      <w:sz w:val="27"/>
      <w:szCs w:val="27"/>
      <w:lang w:bidi="ar-SA"/>
    </w:rPr>
  </w:style>
  <w:style w:type="paragraph" w:customStyle="1" w:styleId="BodyText1">
    <w:name w:val="Body Text1"/>
    <w:basedOn w:val="Normal"/>
    <w:link w:val="Bodytext"/>
    <w:rsid w:val="009A53BC"/>
    <w:pPr>
      <w:widowControl w:val="0"/>
      <w:shd w:val="clear" w:color="auto" w:fill="FFFFFF"/>
      <w:spacing w:line="240" w:lineRule="atLeast"/>
      <w:jc w:val="both"/>
    </w:pPr>
    <w:rPr>
      <w:rFonts w:ascii="Times New Roman" w:eastAsia="Calibri" w:hAnsi="Times New Roman"/>
      <w:sz w:val="27"/>
      <w:szCs w:val="27"/>
    </w:rPr>
  </w:style>
  <w:style w:type="character" w:customStyle="1" w:styleId="BodytextItalic">
    <w:name w:val="Body text + Italic"/>
    <w:aliases w:val="Spacing 0 pt2,Spacing 0 pt,Body text + Italic2,Body text (6) + Italic"/>
    <w:rsid w:val="009A53BC"/>
    <w:rPr>
      <w:rFonts w:ascii="Times New Roman" w:hAnsi="Times New Roman" w:cs="Times New Roman"/>
      <w:i/>
      <w:iCs/>
      <w:spacing w:val="-10"/>
      <w:sz w:val="28"/>
      <w:szCs w:val="28"/>
      <w:u w:val="none"/>
      <w:lang w:bidi="ar-SA"/>
    </w:rPr>
  </w:style>
  <w:style w:type="paragraph" w:styleId="Footer">
    <w:name w:val="footer"/>
    <w:basedOn w:val="Normal"/>
    <w:link w:val="FooterChar"/>
    <w:uiPriority w:val="99"/>
    <w:rsid w:val="00740F09"/>
    <w:pPr>
      <w:tabs>
        <w:tab w:val="center" w:pos="4320"/>
        <w:tab w:val="right" w:pos="8640"/>
      </w:tabs>
    </w:pPr>
  </w:style>
  <w:style w:type="character" w:styleId="PageNumber">
    <w:name w:val="page number"/>
    <w:basedOn w:val="DefaultParagraphFont"/>
    <w:rsid w:val="00740F09"/>
  </w:style>
  <w:style w:type="paragraph" w:styleId="Header">
    <w:name w:val="header"/>
    <w:basedOn w:val="Normal"/>
    <w:link w:val="HeaderChar"/>
    <w:uiPriority w:val="99"/>
    <w:rsid w:val="00600235"/>
    <w:pPr>
      <w:tabs>
        <w:tab w:val="center" w:pos="4320"/>
        <w:tab w:val="right" w:pos="8640"/>
      </w:tabs>
    </w:pPr>
  </w:style>
  <w:style w:type="character" w:customStyle="1" w:styleId="FooterChar">
    <w:name w:val="Footer Char"/>
    <w:link w:val="Footer"/>
    <w:uiPriority w:val="99"/>
    <w:rsid w:val="00A66697"/>
    <w:rPr>
      <w:rFonts w:ascii=".VnTime" w:eastAsia="Times New Roman" w:hAnsi=".VnTime"/>
      <w:sz w:val="28"/>
      <w:szCs w:val="28"/>
    </w:rPr>
  </w:style>
  <w:style w:type="character" w:customStyle="1" w:styleId="HeaderChar">
    <w:name w:val="Header Char"/>
    <w:basedOn w:val="DefaultParagraphFont"/>
    <w:link w:val="Header"/>
    <w:uiPriority w:val="99"/>
    <w:rsid w:val="00620706"/>
    <w:rPr>
      <w:rFonts w:ascii=".VnTime" w:eastAsia="Times New Roman"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BỘ XÂY DỰNG</vt:lpstr>
    </vt:vector>
  </TitlesOfParts>
  <Company>Microsoft</Company>
  <LinksUpToDate>false</LinksUpToDate>
  <CharactersWithSpaces>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XÂY DỰNG</dc:title>
  <dc:creator>Home</dc:creator>
  <cp:lastModifiedBy>CIC</cp:lastModifiedBy>
  <cp:revision>3</cp:revision>
  <cp:lastPrinted>2017-08-07T02:41:00Z</cp:lastPrinted>
  <dcterms:created xsi:type="dcterms:W3CDTF">2017-08-21T06:27:00Z</dcterms:created>
  <dcterms:modified xsi:type="dcterms:W3CDTF">2017-08-21T06:47:00Z</dcterms:modified>
</cp:coreProperties>
</file>