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1E0" w:firstRow="1" w:lastRow="1" w:firstColumn="1" w:lastColumn="1" w:noHBand="0" w:noVBand="0"/>
      </w:tblPr>
      <w:tblGrid>
        <w:gridCol w:w="3828"/>
        <w:gridCol w:w="5670"/>
      </w:tblGrid>
      <w:tr w:rsidR="00D958B5" w:rsidRPr="00340D4C" w:rsidTr="00F41DF5">
        <w:trPr>
          <w:trHeight w:val="708"/>
        </w:trPr>
        <w:tc>
          <w:tcPr>
            <w:tcW w:w="3828" w:type="dxa"/>
          </w:tcPr>
          <w:p w:rsidR="00D958B5" w:rsidRPr="00340D4C" w:rsidRDefault="00975FCB" w:rsidP="000A2B0A">
            <w:pPr>
              <w:ind w:right="-108"/>
              <w:jc w:val="center"/>
              <w:rPr>
                <w:lang w:val="en-SG"/>
              </w:rPr>
            </w:pPr>
            <w:r>
              <w:rPr>
                <w:lang w:val="en-US"/>
              </w:rPr>
              <mc:AlternateContent>
                <mc:Choice Requires="wps">
                  <w:drawing>
                    <wp:anchor distT="4294967294" distB="4294967294" distL="114300" distR="114300" simplePos="0" relativeHeight="251660288" behindDoc="0" locked="0" layoutInCell="1" allowOverlap="1">
                      <wp:simplePos x="0" y="0"/>
                      <wp:positionH relativeFrom="column">
                        <wp:posOffset>835964</wp:posOffset>
                      </wp:positionH>
                      <wp:positionV relativeFrom="paragraph">
                        <wp:posOffset>210185</wp:posOffset>
                      </wp:positionV>
                      <wp:extent cx="701675" cy="0"/>
                      <wp:effectExtent l="0" t="0" r="222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8pt,16.55pt" to="121.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tp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"/>
                  </w:pict>
                </mc:Fallback>
              </mc:AlternateContent>
            </w:r>
            <w:r w:rsidR="00D958B5" w:rsidRPr="00340D4C">
              <w:rPr>
                <w:b/>
                <w:sz w:val="26"/>
                <w:szCs w:val="26"/>
              </w:rPr>
              <w:br w:type="page"/>
            </w:r>
            <w:r w:rsidR="00D958B5" w:rsidRPr="00340D4C">
              <w:rPr>
                <w:b/>
                <w:sz w:val="26"/>
                <w:szCs w:val="26"/>
                <w:lang w:val="en-SG"/>
              </w:rPr>
              <w:t>BỘ XÂY DỰNG</w:t>
            </w:r>
          </w:p>
        </w:tc>
        <w:tc>
          <w:tcPr>
            <w:tcW w:w="5670" w:type="dxa"/>
          </w:tcPr>
          <w:p w:rsidR="00D958B5" w:rsidRPr="00340D4C" w:rsidRDefault="00D958B5" w:rsidP="00F05C6C">
            <w:pPr>
              <w:ind w:left="-108"/>
              <w:jc w:val="center"/>
              <w:rPr>
                <w:b/>
                <w:sz w:val="26"/>
                <w:szCs w:val="26"/>
                <w:lang w:val="en-SG"/>
              </w:rPr>
            </w:pPr>
            <w:r w:rsidRPr="00340D4C">
              <w:rPr>
                <w:b/>
                <w:sz w:val="26"/>
                <w:szCs w:val="26"/>
                <w:lang w:val="en-SG"/>
              </w:rPr>
              <w:t>CỘNG HÒA XÃ HỘI CHỦ NGHĨA VIỆT NAM</w:t>
            </w:r>
          </w:p>
          <w:p w:rsidR="00D958B5" w:rsidRPr="00340D4C" w:rsidRDefault="00975FCB" w:rsidP="000A2B0A">
            <w:pPr>
              <w:ind w:left="-108"/>
              <w:jc w:val="center"/>
              <w:rPr>
                <w:i/>
                <w:sz w:val="26"/>
                <w:szCs w:val="26"/>
                <w:lang w:val="en-SG"/>
              </w:rPr>
            </w:pPr>
            <w:r>
              <w:rPr>
                <w:lang w:val="en-US"/>
              </w:rPr>
              <mc:AlternateContent>
                <mc:Choice Requires="wps">
                  <w:drawing>
                    <wp:anchor distT="4294967294" distB="4294967294" distL="114300" distR="114300" simplePos="0" relativeHeight="251661312" behindDoc="0" locked="0" layoutInCell="1" allowOverlap="1">
                      <wp:simplePos x="0" y="0"/>
                      <wp:positionH relativeFrom="column">
                        <wp:posOffset>865505</wp:posOffset>
                      </wp:positionH>
                      <wp:positionV relativeFrom="paragraph">
                        <wp:posOffset>216534</wp:posOffset>
                      </wp:positionV>
                      <wp:extent cx="1790065" cy="0"/>
                      <wp:effectExtent l="0" t="0" r="1968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15pt,17.05pt" to="209.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"/>
                  </w:pict>
                </mc:Fallback>
              </mc:AlternateContent>
            </w:r>
            <w:r w:rsidR="00D958B5" w:rsidRPr="00340D4C">
              <w:rPr>
                <w:b/>
                <w:sz w:val="26"/>
                <w:szCs w:val="26"/>
                <w:lang w:val="en-SG"/>
              </w:rPr>
              <w:t xml:space="preserve"> Độc lập - Tự do - Hạnh phúc</w:t>
            </w:r>
          </w:p>
        </w:tc>
      </w:tr>
      <w:tr w:rsidR="001E7E3E" w:rsidRPr="00340D4C" w:rsidTr="00F41DF5">
        <w:trPr>
          <w:trHeight w:val="903"/>
        </w:trPr>
        <w:tc>
          <w:tcPr>
            <w:tcW w:w="3828" w:type="dxa"/>
          </w:tcPr>
          <w:p w:rsidR="001E7E3E" w:rsidRPr="00340D4C" w:rsidRDefault="001E7E3E" w:rsidP="00D61281">
            <w:pPr>
              <w:spacing w:before="120"/>
              <w:jc w:val="center"/>
              <w:rPr>
                <w:sz w:val="26"/>
                <w:szCs w:val="26"/>
              </w:rPr>
            </w:pPr>
            <w:r w:rsidRPr="00340D4C">
              <w:rPr>
                <w:sz w:val="26"/>
                <w:szCs w:val="26"/>
              </w:rPr>
              <w:t xml:space="preserve">Số: </w:t>
            </w:r>
            <w:r w:rsidR="0085558E">
              <w:rPr>
                <w:sz w:val="26"/>
                <w:szCs w:val="26"/>
                <w:lang w:val="en-US"/>
              </w:rPr>
              <w:t>1537</w:t>
            </w:r>
            <w:r w:rsidRPr="00340D4C">
              <w:rPr>
                <w:sz w:val="26"/>
                <w:szCs w:val="26"/>
              </w:rPr>
              <w:t>/BXD-PTĐT</w:t>
            </w:r>
          </w:p>
          <w:p w:rsidR="001826B7" w:rsidRDefault="00784440" w:rsidP="00EF6123">
            <w:pPr>
              <w:pStyle w:val="BodyText"/>
              <w:spacing w:before="0" w:after="0" w:line="240" w:lineRule="auto"/>
              <w:ind w:firstLine="0"/>
              <w:rPr>
                <w:color w:val="auto"/>
                <w:spacing w:val="-8"/>
                <w:sz w:val="24"/>
              </w:rPr>
            </w:pPr>
            <w:r w:rsidRPr="00F41DF5">
              <w:rPr>
                <w:color w:val="auto"/>
                <w:spacing w:val="-8"/>
                <w:sz w:val="24"/>
                <w:lang w:val="vi-VN"/>
              </w:rPr>
              <w:t>V/v</w:t>
            </w:r>
            <w:r w:rsidR="00967DCF" w:rsidRPr="00F41DF5">
              <w:rPr>
                <w:color w:val="auto"/>
                <w:spacing w:val="-8"/>
                <w:sz w:val="24"/>
              </w:rPr>
              <w:t xml:space="preserve"> </w:t>
            </w:r>
            <w:r w:rsidR="001826B7">
              <w:rPr>
                <w:color w:val="auto"/>
                <w:spacing w:val="-8"/>
                <w:sz w:val="24"/>
              </w:rPr>
              <w:t>đề nghị hướng dẫn thực hiện các</w:t>
            </w:r>
          </w:p>
          <w:p w:rsidR="001E7E3E" w:rsidRPr="00F41DF5" w:rsidRDefault="001826B7" w:rsidP="00EF6123">
            <w:pPr>
              <w:pStyle w:val="BodyText"/>
              <w:spacing w:before="0" w:after="0" w:line="240" w:lineRule="auto"/>
              <w:ind w:firstLine="0"/>
              <w:rPr>
                <w:b/>
                <w:color w:val="auto"/>
                <w:spacing w:val="-8"/>
                <w:lang w:val="vi-VN"/>
              </w:rPr>
            </w:pPr>
            <w:r>
              <w:rPr>
                <w:color w:val="auto"/>
                <w:spacing w:val="-8"/>
                <w:sz w:val="24"/>
              </w:rPr>
              <w:t>dự án đầu tư phát triển đô thị</w:t>
            </w:r>
          </w:p>
        </w:tc>
        <w:tc>
          <w:tcPr>
            <w:tcW w:w="5670" w:type="dxa"/>
          </w:tcPr>
          <w:p w:rsidR="001E7E3E" w:rsidRPr="00340D4C" w:rsidRDefault="001E7E3E" w:rsidP="0085558E">
            <w:pPr>
              <w:spacing w:before="120"/>
              <w:ind w:left="-108"/>
              <w:jc w:val="center"/>
              <w:rPr>
                <w:b/>
                <w:szCs w:val="28"/>
                <w:lang w:val="en-US"/>
              </w:rPr>
            </w:pPr>
            <w:r w:rsidRPr="00340D4C">
              <w:rPr>
                <w:i/>
                <w:sz w:val="26"/>
                <w:szCs w:val="26"/>
              </w:rPr>
              <w:t xml:space="preserve">Hà Nội, ngày </w:t>
            </w:r>
            <w:r w:rsidR="00B81152">
              <w:rPr>
                <w:i/>
                <w:sz w:val="26"/>
                <w:szCs w:val="26"/>
                <w:lang w:val="en-US"/>
              </w:rPr>
              <w:t xml:space="preserve"> </w:t>
            </w:r>
            <w:r w:rsidR="0085558E">
              <w:rPr>
                <w:i/>
                <w:sz w:val="26"/>
                <w:szCs w:val="26"/>
                <w:lang w:val="en-US"/>
              </w:rPr>
              <w:t>27</w:t>
            </w:r>
            <w:r w:rsidRPr="00340D4C">
              <w:rPr>
                <w:i/>
                <w:sz w:val="26"/>
                <w:szCs w:val="26"/>
              </w:rPr>
              <w:t xml:space="preserve">  tháng </w:t>
            </w:r>
            <w:r w:rsidR="009252DD">
              <w:rPr>
                <w:i/>
                <w:sz w:val="26"/>
                <w:szCs w:val="26"/>
                <w:lang w:val="en-US"/>
              </w:rPr>
              <w:t>7</w:t>
            </w:r>
            <w:r w:rsidR="00694897" w:rsidRPr="00340D4C">
              <w:rPr>
                <w:i/>
                <w:sz w:val="26"/>
                <w:szCs w:val="26"/>
              </w:rPr>
              <w:t xml:space="preserve"> </w:t>
            </w:r>
            <w:r w:rsidR="0085558E">
              <w:rPr>
                <w:i/>
                <w:sz w:val="26"/>
                <w:szCs w:val="26"/>
                <w:lang w:val="en-US"/>
              </w:rPr>
              <w:t xml:space="preserve"> </w:t>
            </w:r>
            <w:r w:rsidR="00694897" w:rsidRPr="00340D4C">
              <w:rPr>
                <w:i/>
                <w:sz w:val="26"/>
                <w:szCs w:val="26"/>
              </w:rPr>
              <w:t>năm 201</w:t>
            </w:r>
            <w:r w:rsidR="0078192E" w:rsidRPr="00340D4C">
              <w:rPr>
                <w:i/>
                <w:sz w:val="26"/>
                <w:szCs w:val="26"/>
                <w:lang w:val="en-US"/>
              </w:rPr>
              <w:t>6</w:t>
            </w:r>
          </w:p>
        </w:tc>
      </w:tr>
    </w:tbl>
    <w:p w:rsidR="00976113" w:rsidRPr="00976113" w:rsidRDefault="00976113" w:rsidP="00976113">
      <w:pPr>
        <w:spacing w:before="120"/>
        <w:rPr>
          <w:sz w:val="28"/>
          <w:szCs w:val="28"/>
          <w:lang w:val="en-US"/>
        </w:rPr>
      </w:pPr>
    </w:p>
    <w:p w:rsidR="00D958B5" w:rsidRPr="00340D4C" w:rsidRDefault="00D958B5" w:rsidP="00453E6F">
      <w:pPr>
        <w:ind w:hanging="11"/>
        <w:jc w:val="center"/>
        <w:rPr>
          <w:sz w:val="28"/>
          <w:szCs w:val="28"/>
        </w:rPr>
      </w:pPr>
      <w:r w:rsidRPr="00340D4C">
        <w:rPr>
          <w:sz w:val="28"/>
          <w:szCs w:val="28"/>
        </w:rPr>
        <w:t xml:space="preserve">Kính gửi: </w:t>
      </w:r>
      <w:r w:rsidR="001826B7">
        <w:rPr>
          <w:sz w:val="28"/>
          <w:szCs w:val="28"/>
          <w:lang w:val="en-US"/>
        </w:rPr>
        <w:t>Ủy ban nhân dân tỉnh Bình Thuận</w:t>
      </w:r>
    </w:p>
    <w:p w:rsidR="00976113" w:rsidRPr="00976113" w:rsidRDefault="00976113" w:rsidP="00976113">
      <w:pPr>
        <w:rPr>
          <w:sz w:val="28"/>
          <w:szCs w:val="28"/>
          <w:lang w:val="en-US"/>
        </w:rPr>
      </w:pPr>
    </w:p>
    <w:p w:rsidR="00EF3FB8" w:rsidRPr="00340D4C" w:rsidRDefault="00C12FBB" w:rsidP="00EF6123">
      <w:pPr>
        <w:tabs>
          <w:tab w:val="left" w:pos="567"/>
          <w:tab w:val="left" w:pos="709"/>
          <w:tab w:val="left" w:pos="851"/>
        </w:tabs>
        <w:spacing w:before="120" w:after="120"/>
        <w:jc w:val="both"/>
        <w:rPr>
          <w:sz w:val="28"/>
          <w:szCs w:val="28"/>
          <w:lang w:val="pt-BR"/>
        </w:rPr>
      </w:pPr>
      <w:r w:rsidRPr="00340D4C">
        <w:rPr>
          <w:sz w:val="28"/>
          <w:szCs w:val="28"/>
          <w:lang w:val="pt-BR"/>
        </w:rPr>
        <w:tab/>
      </w:r>
      <w:r w:rsidR="00645320" w:rsidRPr="00340D4C">
        <w:rPr>
          <w:sz w:val="28"/>
          <w:szCs w:val="28"/>
          <w:lang w:val="pt-BR"/>
        </w:rPr>
        <w:t xml:space="preserve">Bộ Xây dựng nhận được </w:t>
      </w:r>
      <w:r w:rsidR="00B51AA1" w:rsidRPr="00340D4C">
        <w:rPr>
          <w:sz w:val="28"/>
          <w:szCs w:val="28"/>
          <w:lang w:val="pt-BR"/>
        </w:rPr>
        <w:t xml:space="preserve">Công văn số </w:t>
      </w:r>
      <w:r w:rsidR="001826B7">
        <w:rPr>
          <w:sz w:val="28"/>
          <w:szCs w:val="28"/>
          <w:lang w:val="pt-BR"/>
        </w:rPr>
        <w:t>1741</w:t>
      </w:r>
      <w:r w:rsidR="00B51AA1" w:rsidRPr="00340D4C">
        <w:rPr>
          <w:sz w:val="28"/>
          <w:szCs w:val="28"/>
          <w:lang w:val="pt-BR"/>
        </w:rPr>
        <w:t>/</w:t>
      </w:r>
      <w:r w:rsidR="001826B7">
        <w:rPr>
          <w:sz w:val="28"/>
          <w:szCs w:val="28"/>
          <w:lang w:val="pt-BR"/>
        </w:rPr>
        <w:t>UBND</w:t>
      </w:r>
      <w:r w:rsidR="00B51AA1" w:rsidRPr="00340D4C">
        <w:rPr>
          <w:sz w:val="28"/>
          <w:szCs w:val="28"/>
          <w:lang w:val="pt-BR"/>
        </w:rPr>
        <w:t>-</w:t>
      </w:r>
      <w:r w:rsidR="001826B7">
        <w:rPr>
          <w:sz w:val="28"/>
          <w:szCs w:val="28"/>
          <w:lang w:val="pt-BR"/>
        </w:rPr>
        <w:t>ĐTQH</w:t>
      </w:r>
      <w:r w:rsidR="00B51AA1" w:rsidRPr="00340D4C">
        <w:rPr>
          <w:sz w:val="28"/>
          <w:szCs w:val="28"/>
          <w:lang w:val="pt-BR"/>
        </w:rPr>
        <w:t xml:space="preserve"> ngày </w:t>
      </w:r>
      <w:r w:rsidR="00452FF3" w:rsidRPr="00340D4C">
        <w:rPr>
          <w:sz w:val="28"/>
          <w:szCs w:val="28"/>
          <w:lang w:val="pt-BR"/>
        </w:rPr>
        <w:t>2</w:t>
      </w:r>
      <w:r w:rsidR="001826B7">
        <w:rPr>
          <w:sz w:val="28"/>
          <w:szCs w:val="28"/>
          <w:lang w:val="pt-BR"/>
        </w:rPr>
        <w:t>4</w:t>
      </w:r>
      <w:r w:rsidR="00452FF3" w:rsidRPr="00340D4C">
        <w:rPr>
          <w:sz w:val="28"/>
          <w:szCs w:val="28"/>
          <w:lang w:val="pt-BR"/>
        </w:rPr>
        <w:t>/</w:t>
      </w:r>
      <w:r w:rsidR="005277C9" w:rsidRPr="00340D4C">
        <w:rPr>
          <w:sz w:val="28"/>
          <w:szCs w:val="28"/>
          <w:lang w:val="pt-BR"/>
        </w:rPr>
        <w:t>5</w:t>
      </w:r>
      <w:r w:rsidR="00452FF3" w:rsidRPr="00340D4C">
        <w:rPr>
          <w:sz w:val="28"/>
          <w:szCs w:val="28"/>
          <w:lang w:val="pt-BR"/>
        </w:rPr>
        <w:t>/201</w:t>
      </w:r>
      <w:r w:rsidR="005277C9" w:rsidRPr="00340D4C">
        <w:rPr>
          <w:sz w:val="28"/>
          <w:szCs w:val="28"/>
          <w:lang w:val="pt-BR"/>
        </w:rPr>
        <w:t>6</w:t>
      </w:r>
      <w:r w:rsidR="00F40B1C">
        <w:rPr>
          <w:sz w:val="28"/>
          <w:szCs w:val="28"/>
          <w:lang w:val="pt-BR"/>
        </w:rPr>
        <w:t xml:space="preserve"> của </w:t>
      </w:r>
      <w:r w:rsidR="001826B7">
        <w:rPr>
          <w:sz w:val="28"/>
          <w:szCs w:val="28"/>
          <w:lang w:val="pt-BR"/>
        </w:rPr>
        <w:t>UBND tỉnh Bình Thuận về việc đề nghị hướng dẫn thực hiện các dự án đầu tư phát triển đô thị</w:t>
      </w:r>
      <w:r w:rsidR="000A4E43" w:rsidRPr="00340D4C">
        <w:rPr>
          <w:sz w:val="28"/>
          <w:szCs w:val="28"/>
          <w:lang w:val="pt-BR"/>
        </w:rPr>
        <w:t>.</w:t>
      </w:r>
      <w:r w:rsidR="00F456E2" w:rsidRPr="00340D4C">
        <w:rPr>
          <w:sz w:val="28"/>
          <w:szCs w:val="28"/>
          <w:lang w:val="pt-BR"/>
        </w:rPr>
        <w:t xml:space="preserve"> </w:t>
      </w:r>
      <w:r w:rsidR="00830861" w:rsidRPr="00340D4C">
        <w:rPr>
          <w:sz w:val="28"/>
          <w:szCs w:val="28"/>
          <w:lang w:val="pt-BR"/>
        </w:rPr>
        <w:t>S</w:t>
      </w:r>
      <w:r w:rsidR="00E06AAB" w:rsidRPr="00340D4C">
        <w:rPr>
          <w:sz w:val="28"/>
          <w:szCs w:val="28"/>
          <w:lang w:val="pt-BR"/>
        </w:rPr>
        <w:t>au khi nghiên cứu</w:t>
      </w:r>
      <w:r w:rsidR="00D644DE" w:rsidRPr="00340D4C">
        <w:rPr>
          <w:sz w:val="28"/>
          <w:szCs w:val="28"/>
          <w:lang w:val="pt-BR"/>
        </w:rPr>
        <w:t>,</w:t>
      </w:r>
      <w:r w:rsidR="00ED229D" w:rsidRPr="00340D4C">
        <w:rPr>
          <w:sz w:val="28"/>
          <w:szCs w:val="28"/>
          <w:lang w:val="pt-BR"/>
        </w:rPr>
        <w:t xml:space="preserve"> </w:t>
      </w:r>
      <w:r w:rsidR="0006712F" w:rsidRPr="00340D4C">
        <w:rPr>
          <w:sz w:val="28"/>
          <w:szCs w:val="28"/>
          <w:lang w:val="pt-BR"/>
        </w:rPr>
        <w:t xml:space="preserve">Bộ Xây dựng </w:t>
      </w:r>
      <w:r w:rsidR="00EF3FB8" w:rsidRPr="00340D4C">
        <w:rPr>
          <w:sz w:val="28"/>
          <w:szCs w:val="28"/>
          <w:lang w:val="pt-BR"/>
        </w:rPr>
        <w:t>có ý kiến như sau:</w:t>
      </w:r>
    </w:p>
    <w:p w:rsidR="006E52E7" w:rsidRDefault="006E52E7" w:rsidP="00EF6123">
      <w:pPr>
        <w:tabs>
          <w:tab w:val="left" w:pos="567"/>
          <w:tab w:val="left" w:pos="709"/>
          <w:tab w:val="left" w:pos="851"/>
        </w:tabs>
        <w:spacing w:before="120" w:after="120"/>
        <w:jc w:val="both"/>
        <w:rPr>
          <w:sz w:val="28"/>
          <w:szCs w:val="28"/>
          <w:lang w:val="pt-BR"/>
        </w:rPr>
      </w:pPr>
      <w:r>
        <w:rPr>
          <w:sz w:val="28"/>
          <w:szCs w:val="28"/>
          <w:lang w:val="pt-BR"/>
        </w:rPr>
        <w:tab/>
        <w:t xml:space="preserve">1. Về thủ tục </w:t>
      </w:r>
      <w:r w:rsidRPr="00C46DCD">
        <w:rPr>
          <w:i/>
          <w:sz w:val="28"/>
          <w:szCs w:val="28"/>
          <w:lang w:val="pt-BR"/>
        </w:rPr>
        <w:t>Quyết định chủ trương đầu tư</w:t>
      </w:r>
      <w:r>
        <w:rPr>
          <w:sz w:val="28"/>
          <w:szCs w:val="28"/>
          <w:lang w:val="pt-BR"/>
        </w:rPr>
        <w:t xml:space="preserve"> tại Luật Đầu tư công, Luật Đầu tư và thủ tục </w:t>
      </w:r>
      <w:r w:rsidRPr="00C46DCD">
        <w:rPr>
          <w:i/>
          <w:sz w:val="28"/>
          <w:szCs w:val="28"/>
          <w:lang w:val="pt-BR"/>
        </w:rPr>
        <w:t>Chấp thuận chủ trương đầu tư</w:t>
      </w:r>
      <w:r>
        <w:rPr>
          <w:sz w:val="28"/>
          <w:szCs w:val="28"/>
          <w:lang w:val="pt-BR"/>
        </w:rPr>
        <w:t xml:space="preserve"> tại Luật Nhà ở:</w:t>
      </w:r>
    </w:p>
    <w:p w:rsidR="00DF5254" w:rsidRPr="00C46DCD" w:rsidRDefault="006E52E7" w:rsidP="00EF6123">
      <w:pPr>
        <w:tabs>
          <w:tab w:val="left" w:pos="567"/>
          <w:tab w:val="left" w:pos="709"/>
          <w:tab w:val="left" w:pos="851"/>
        </w:tabs>
        <w:spacing w:before="120" w:after="120"/>
        <w:jc w:val="both"/>
        <w:rPr>
          <w:bCs/>
          <w:sz w:val="28"/>
          <w:szCs w:val="28"/>
          <w:lang w:val="nl-NL"/>
        </w:rPr>
      </w:pPr>
      <w:r>
        <w:rPr>
          <w:bCs/>
          <w:sz w:val="28"/>
          <w:szCs w:val="28"/>
          <w:lang w:val="nl-NL"/>
        </w:rPr>
        <w:tab/>
      </w:r>
      <w:r w:rsidR="00D744CD">
        <w:rPr>
          <w:bCs/>
          <w:sz w:val="28"/>
          <w:szCs w:val="28"/>
          <w:lang w:val="nl-NL"/>
        </w:rPr>
        <w:t>T</w:t>
      </w:r>
      <w:r w:rsidRPr="00B778CC">
        <w:rPr>
          <w:bCs/>
          <w:sz w:val="28"/>
          <w:szCs w:val="28"/>
          <w:lang w:val="nl-NL"/>
        </w:rPr>
        <w:t xml:space="preserve">hủ </w:t>
      </w:r>
      <w:r w:rsidRPr="00C46DCD">
        <w:rPr>
          <w:bCs/>
          <w:sz w:val="28"/>
          <w:szCs w:val="28"/>
          <w:lang w:val="nl-NL"/>
        </w:rPr>
        <w:t xml:space="preserve">tục Quyết định chủ trương đầu tư </w:t>
      </w:r>
      <w:r w:rsidR="00D744CD" w:rsidRPr="00C46DCD">
        <w:rPr>
          <w:bCs/>
          <w:sz w:val="28"/>
          <w:szCs w:val="28"/>
          <w:lang w:val="nl-NL"/>
        </w:rPr>
        <w:t xml:space="preserve">và thủ tục Chấp thuận chủ trương đầu tư </w:t>
      </w:r>
      <w:r w:rsidRPr="00C46DCD">
        <w:rPr>
          <w:bCs/>
          <w:sz w:val="28"/>
          <w:szCs w:val="28"/>
          <w:lang w:val="nl-NL"/>
        </w:rPr>
        <w:t xml:space="preserve">của cấp có thẩm quyền là cơ sở pháp lý </w:t>
      </w:r>
      <w:r w:rsidR="00D744CD" w:rsidRPr="00C46DCD">
        <w:rPr>
          <w:bCs/>
          <w:sz w:val="28"/>
          <w:szCs w:val="28"/>
          <w:lang w:val="nl-NL"/>
        </w:rPr>
        <w:t xml:space="preserve">ban đầu để </w:t>
      </w:r>
      <w:r w:rsidR="00D744CD" w:rsidRPr="00C46DCD">
        <w:rPr>
          <w:sz w:val="28"/>
          <w:szCs w:val="28"/>
          <w:lang w:val="sv-SE"/>
        </w:rPr>
        <w:t xml:space="preserve">lựa chọn nhà đầu tư và đồng ý về mặt chủ trương thực hiện dự án. </w:t>
      </w:r>
      <w:r w:rsidR="00DF5254" w:rsidRPr="00C46DCD">
        <w:rPr>
          <w:sz w:val="28"/>
          <w:szCs w:val="28"/>
          <w:lang w:val="sv-SE"/>
        </w:rPr>
        <w:t>Đây là những thủ tục cần thiết nhằm đảm bảo cơ sở pháp lý cho các chủ đầu tư được nghiên cứu lập dự án cũng như thực hiện các bước triển khai tiếp theo.</w:t>
      </w:r>
      <w:r w:rsidR="00DF5254" w:rsidRPr="00C46DCD">
        <w:rPr>
          <w:b/>
          <w:bCs/>
          <w:sz w:val="28"/>
          <w:szCs w:val="28"/>
          <w:lang w:val="nl-NL"/>
        </w:rPr>
        <w:t xml:space="preserve"> </w:t>
      </w:r>
    </w:p>
    <w:p w:rsidR="00DF5254" w:rsidRDefault="00DF5254" w:rsidP="00EF6123">
      <w:pPr>
        <w:pStyle w:val="BodyText"/>
        <w:widowControl w:val="0"/>
        <w:spacing w:line="240" w:lineRule="auto"/>
        <w:rPr>
          <w:sz w:val="28"/>
          <w:szCs w:val="28"/>
          <w:lang w:val="sv-SE"/>
        </w:rPr>
      </w:pPr>
      <w:r w:rsidRPr="00C46DCD">
        <w:rPr>
          <w:sz w:val="28"/>
          <w:szCs w:val="28"/>
          <w:lang w:val="sv-SE"/>
        </w:rPr>
        <w:t xml:space="preserve">Việc xem xét để ban hành </w:t>
      </w:r>
      <w:r w:rsidR="00D744CD" w:rsidRPr="00C46DCD">
        <w:rPr>
          <w:sz w:val="28"/>
          <w:szCs w:val="28"/>
          <w:lang w:val="sv-SE"/>
        </w:rPr>
        <w:t xml:space="preserve">Quyết định chủ trương đầu tư </w:t>
      </w:r>
      <w:r w:rsidRPr="00C46DCD">
        <w:rPr>
          <w:sz w:val="28"/>
          <w:szCs w:val="28"/>
          <w:lang w:val="sv-SE"/>
        </w:rPr>
        <w:t>căn cứ</w:t>
      </w:r>
      <w:r w:rsidR="00D744CD" w:rsidRPr="00C46DCD">
        <w:rPr>
          <w:sz w:val="28"/>
          <w:szCs w:val="28"/>
          <w:lang w:val="sv-SE"/>
        </w:rPr>
        <w:t xml:space="preserve"> </w:t>
      </w:r>
      <w:r w:rsidRPr="00C46DCD">
        <w:rPr>
          <w:sz w:val="28"/>
          <w:szCs w:val="28"/>
          <w:lang w:val="sv-SE"/>
        </w:rPr>
        <w:t xml:space="preserve">vào </w:t>
      </w:r>
      <w:r w:rsidR="00D744CD" w:rsidRPr="00C46DCD">
        <w:rPr>
          <w:sz w:val="28"/>
          <w:szCs w:val="28"/>
          <w:lang w:val="sv-SE"/>
        </w:rPr>
        <w:t>sự phù hợp với quy hoạch tổng thể phát triển kinh tế xã hội, quy hoạch sử dụng đất, quy hoạch phát triển</w:t>
      </w:r>
      <w:r w:rsidR="00A55F9A">
        <w:rPr>
          <w:sz w:val="28"/>
          <w:szCs w:val="28"/>
          <w:lang w:val="sv-SE"/>
        </w:rPr>
        <w:t xml:space="preserve"> ngành</w:t>
      </w:r>
      <w:r w:rsidR="00D744CD" w:rsidRPr="00C46DCD">
        <w:rPr>
          <w:sz w:val="28"/>
          <w:szCs w:val="28"/>
          <w:lang w:val="sv-SE"/>
        </w:rPr>
        <w:t>.</w:t>
      </w:r>
      <w:r w:rsidRPr="00C46DCD">
        <w:rPr>
          <w:sz w:val="28"/>
          <w:szCs w:val="28"/>
          <w:lang w:val="sv-SE"/>
        </w:rPr>
        <w:t xml:space="preserve"> </w:t>
      </w:r>
      <w:r w:rsidR="00FD05EC">
        <w:rPr>
          <w:sz w:val="28"/>
          <w:szCs w:val="28"/>
          <w:lang w:val="sv-SE"/>
        </w:rPr>
        <w:t xml:space="preserve">Việc xem xét ban hành </w:t>
      </w:r>
      <w:r w:rsidR="00D744CD" w:rsidRPr="00C46DCD">
        <w:rPr>
          <w:sz w:val="28"/>
          <w:szCs w:val="28"/>
          <w:lang w:val="sv-SE"/>
        </w:rPr>
        <w:t xml:space="preserve">văn bản Chấp thuận chủ trương đầu tư </w:t>
      </w:r>
      <w:r w:rsidRPr="00C46DCD">
        <w:rPr>
          <w:sz w:val="28"/>
          <w:szCs w:val="28"/>
          <w:lang w:val="sv-SE"/>
        </w:rPr>
        <w:t>căn cứ</w:t>
      </w:r>
      <w:r w:rsidR="00D744CD" w:rsidRPr="00C46DCD">
        <w:rPr>
          <w:sz w:val="28"/>
          <w:szCs w:val="28"/>
          <w:lang w:val="sv-SE"/>
        </w:rPr>
        <w:t xml:space="preserve"> </w:t>
      </w:r>
      <w:r w:rsidRPr="00C46DCD">
        <w:rPr>
          <w:sz w:val="28"/>
          <w:szCs w:val="28"/>
          <w:lang w:val="sv-SE"/>
        </w:rPr>
        <w:t>vào</w:t>
      </w:r>
      <w:r w:rsidR="00D744CD" w:rsidRPr="00C46DCD">
        <w:rPr>
          <w:sz w:val="28"/>
          <w:szCs w:val="28"/>
          <w:lang w:val="sv-SE"/>
        </w:rPr>
        <w:t xml:space="preserve"> các vấn đề như cơ cấu sản phẩm, loại hình nhà ở</w:t>
      </w:r>
      <w:r w:rsidR="00C46DCD" w:rsidRPr="00C46DCD">
        <w:rPr>
          <w:sz w:val="28"/>
          <w:szCs w:val="28"/>
          <w:lang w:val="sv-SE"/>
        </w:rPr>
        <w:t>, sự phù hợp với chương trình phát</w:t>
      </w:r>
      <w:r w:rsidR="00C46DCD">
        <w:rPr>
          <w:sz w:val="28"/>
          <w:szCs w:val="28"/>
          <w:lang w:val="sv-SE"/>
        </w:rPr>
        <w:t xml:space="preserve"> triển nhà ở tại địa phương</w:t>
      </w:r>
      <w:r w:rsidR="00D744CD" w:rsidRPr="005D6611">
        <w:rPr>
          <w:sz w:val="28"/>
          <w:szCs w:val="28"/>
          <w:lang w:val="sv-SE"/>
        </w:rPr>
        <w:t xml:space="preserve">... </w:t>
      </w:r>
      <w:r w:rsidR="00FD05EC">
        <w:rPr>
          <w:sz w:val="28"/>
          <w:szCs w:val="28"/>
          <w:lang w:val="sv-SE"/>
        </w:rPr>
        <w:t xml:space="preserve">Cả 2 thủ tục này cơ bản đều xác định dự án trên cơ sở của </w:t>
      </w:r>
      <w:r w:rsidRPr="00D744CD">
        <w:rPr>
          <w:sz w:val="28"/>
          <w:szCs w:val="28"/>
          <w:lang w:val="sv-SE"/>
        </w:rPr>
        <w:t>quy hoạch chung</w:t>
      </w:r>
      <w:r w:rsidR="00FD05EC">
        <w:rPr>
          <w:sz w:val="28"/>
          <w:szCs w:val="28"/>
          <w:lang w:val="sv-SE"/>
        </w:rPr>
        <w:t xml:space="preserve"> đô thị</w:t>
      </w:r>
      <w:r w:rsidRPr="00D744CD">
        <w:rPr>
          <w:sz w:val="28"/>
          <w:szCs w:val="28"/>
          <w:lang w:val="sv-SE"/>
        </w:rPr>
        <w:t xml:space="preserve"> hoặc quy hoạch phân khu được duyệt</w:t>
      </w:r>
      <w:r>
        <w:rPr>
          <w:sz w:val="28"/>
          <w:szCs w:val="28"/>
          <w:lang w:val="sv-SE"/>
        </w:rPr>
        <w:t xml:space="preserve"> (Khoản 4 Điều 29 Luật Quy hoạch đô thị). </w:t>
      </w:r>
    </w:p>
    <w:p w:rsidR="00BA07D2" w:rsidRDefault="00B81152" w:rsidP="00EF6123">
      <w:pPr>
        <w:pStyle w:val="BodyText"/>
        <w:widowControl w:val="0"/>
        <w:spacing w:line="240" w:lineRule="auto"/>
        <w:rPr>
          <w:sz w:val="28"/>
          <w:szCs w:val="28"/>
          <w:lang w:val="sv-SE"/>
        </w:rPr>
      </w:pPr>
      <w:r>
        <w:rPr>
          <w:sz w:val="28"/>
          <w:szCs w:val="28"/>
          <w:lang w:val="sv-SE"/>
        </w:rPr>
        <w:t>Các dự án s</w:t>
      </w:r>
      <w:r w:rsidR="002A3B3A">
        <w:rPr>
          <w:sz w:val="28"/>
          <w:szCs w:val="28"/>
          <w:lang w:val="sv-SE"/>
        </w:rPr>
        <w:t xml:space="preserve">au khi có Quyết định chủ trương đầu tư hoặc Chấp thuận chủ trương đầu tư thì </w:t>
      </w:r>
      <w:r>
        <w:rPr>
          <w:sz w:val="28"/>
          <w:szCs w:val="28"/>
          <w:lang w:val="sv-SE"/>
        </w:rPr>
        <w:t xml:space="preserve">tiếp tục </w:t>
      </w:r>
      <w:r w:rsidR="002A3B3A">
        <w:rPr>
          <w:sz w:val="28"/>
          <w:szCs w:val="28"/>
          <w:lang w:val="sv-SE"/>
        </w:rPr>
        <w:t>thực hiện các bước triển khai theo quy định của ph</w:t>
      </w:r>
      <w:r w:rsidR="00BA07D2">
        <w:rPr>
          <w:sz w:val="28"/>
          <w:szCs w:val="28"/>
          <w:lang w:val="sv-SE"/>
        </w:rPr>
        <w:t>áp luật, cụ thể:</w:t>
      </w:r>
    </w:p>
    <w:p w:rsidR="00045635" w:rsidRPr="001E425E" w:rsidRDefault="00045635" w:rsidP="00EF6123">
      <w:pPr>
        <w:pStyle w:val="BodyText"/>
        <w:widowControl w:val="0"/>
        <w:spacing w:line="240" w:lineRule="auto"/>
        <w:rPr>
          <w:i/>
          <w:spacing w:val="-2"/>
          <w:sz w:val="28"/>
          <w:szCs w:val="28"/>
          <w:lang w:val="sv-SE"/>
        </w:rPr>
      </w:pPr>
      <w:r w:rsidRPr="001E425E">
        <w:rPr>
          <w:spacing w:val="-2"/>
          <w:sz w:val="28"/>
          <w:szCs w:val="28"/>
          <w:lang w:val="sv-SE"/>
        </w:rPr>
        <w:t>- Khoản 3 Điều 44 Luật Đầu tư công quy định ”</w:t>
      </w:r>
      <w:r w:rsidRPr="001E425E">
        <w:rPr>
          <w:i/>
          <w:spacing w:val="-2"/>
          <w:sz w:val="28"/>
          <w:szCs w:val="28"/>
          <w:lang w:val="sv-SE"/>
        </w:rPr>
        <w:t>trình tự lập, thẩm định, quyết định đầu tư dự án có cấu phần xây dựng thực hiện theo quy định của pháp luật về xây dựng và pháp luật khác có liên quan, trừ dự án quan trọng quốc gia”;</w:t>
      </w:r>
    </w:p>
    <w:p w:rsidR="00B81152" w:rsidRDefault="00BA07D2" w:rsidP="00EF6123">
      <w:pPr>
        <w:pStyle w:val="BodyText"/>
        <w:widowControl w:val="0"/>
        <w:spacing w:line="240" w:lineRule="auto"/>
        <w:rPr>
          <w:i/>
          <w:sz w:val="28"/>
          <w:szCs w:val="28"/>
          <w:lang w:val="sv-SE"/>
        </w:rPr>
      </w:pPr>
      <w:r>
        <w:rPr>
          <w:sz w:val="28"/>
          <w:szCs w:val="28"/>
          <w:lang w:val="sv-SE"/>
        </w:rPr>
        <w:t>-</w:t>
      </w:r>
      <w:r w:rsidR="002A3B3A">
        <w:rPr>
          <w:sz w:val="28"/>
          <w:szCs w:val="28"/>
          <w:lang w:val="sv-SE"/>
        </w:rPr>
        <w:t xml:space="preserve"> </w:t>
      </w:r>
      <w:r w:rsidR="009252DD">
        <w:rPr>
          <w:sz w:val="28"/>
          <w:szCs w:val="28"/>
          <w:lang w:val="sv-SE"/>
        </w:rPr>
        <w:t xml:space="preserve">Điều 22 Nghị định số 118/2015/NĐ-CP ngày 12/11/2015 của Chính phủ </w:t>
      </w:r>
      <w:r w:rsidR="002A3B3A">
        <w:rPr>
          <w:sz w:val="28"/>
          <w:szCs w:val="28"/>
          <w:lang w:val="sv-SE"/>
        </w:rPr>
        <w:t xml:space="preserve">quy định chi tiết và hướng dẫn thi hành một số điều của Luật Đầu tư </w:t>
      </w:r>
      <w:r w:rsidR="00B81152">
        <w:rPr>
          <w:sz w:val="28"/>
          <w:szCs w:val="28"/>
          <w:lang w:val="sv-SE"/>
        </w:rPr>
        <w:t xml:space="preserve">đã </w:t>
      </w:r>
      <w:r w:rsidR="002A3B3A">
        <w:rPr>
          <w:sz w:val="28"/>
          <w:szCs w:val="28"/>
          <w:lang w:val="sv-SE"/>
        </w:rPr>
        <w:t xml:space="preserve">quy định </w:t>
      </w:r>
      <w:r w:rsidR="00B81152">
        <w:rPr>
          <w:sz w:val="28"/>
          <w:szCs w:val="28"/>
          <w:lang w:val="sv-SE"/>
        </w:rPr>
        <w:t>một số thủ tục mà các dự án phải thực hiện trong đó có ”</w:t>
      </w:r>
      <w:r w:rsidR="002A3B3A">
        <w:rPr>
          <w:i/>
          <w:sz w:val="28"/>
          <w:szCs w:val="28"/>
          <w:lang w:val="sv-SE"/>
        </w:rPr>
        <w:t>thủ tục về xây dựng theo quy định của pháp luật về xây dựng</w:t>
      </w:r>
      <w:r w:rsidR="00B81152">
        <w:rPr>
          <w:i/>
          <w:sz w:val="28"/>
          <w:szCs w:val="28"/>
          <w:lang w:val="sv-SE"/>
        </w:rPr>
        <w:t xml:space="preserve">” </w:t>
      </w:r>
      <w:r w:rsidR="00B81152">
        <w:rPr>
          <w:sz w:val="28"/>
          <w:szCs w:val="28"/>
          <w:lang w:val="sv-SE"/>
        </w:rPr>
        <w:t>(điểm d Khoản 1)</w:t>
      </w:r>
      <w:r>
        <w:rPr>
          <w:i/>
          <w:sz w:val="28"/>
          <w:szCs w:val="28"/>
          <w:lang w:val="sv-SE"/>
        </w:rPr>
        <w:t>;</w:t>
      </w:r>
    </w:p>
    <w:p w:rsidR="00BA07D2" w:rsidRPr="00BA07D2" w:rsidRDefault="00BA07D2" w:rsidP="00EF6123">
      <w:pPr>
        <w:pStyle w:val="BodyText"/>
        <w:widowControl w:val="0"/>
        <w:spacing w:line="240" w:lineRule="auto"/>
        <w:rPr>
          <w:sz w:val="28"/>
          <w:szCs w:val="28"/>
          <w:lang w:val="sv-SE"/>
        </w:rPr>
      </w:pPr>
      <w:r>
        <w:rPr>
          <w:i/>
          <w:sz w:val="28"/>
          <w:szCs w:val="28"/>
          <w:lang w:val="sv-SE"/>
        </w:rPr>
        <w:t xml:space="preserve">- </w:t>
      </w:r>
      <w:r>
        <w:rPr>
          <w:sz w:val="28"/>
          <w:szCs w:val="28"/>
          <w:lang w:val="sv-SE"/>
        </w:rPr>
        <w:t xml:space="preserve">Điều 10 Nghị định số 99/2015/NĐ-CP ngày 20/10/2015 của Chính phủ quy định chi tiết và hướng dẫn thi hành một số điều của Luật Nhà ở </w:t>
      </w:r>
      <w:r w:rsidR="00462221">
        <w:rPr>
          <w:sz w:val="28"/>
          <w:szCs w:val="28"/>
          <w:lang w:val="sv-SE"/>
        </w:rPr>
        <w:t xml:space="preserve">đã quy định </w:t>
      </w:r>
      <w:r w:rsidR="00462221" w:rsidRPr="00462221">
        <w:rPr>
          <w:i/>
          <w:sz w:val="28"/>
          <w:szCs w:val="28"/>
          <w:lang w:val="sv-SE"/>
        </w:rPr>
        <w:t>”</w:t>
      </w:r>
      <w:r w:rsidR="00462221">
        <w:rPr>
          <w:i/>
          <w:sz w:val="28"/>
          <w:szCs w:val="28"/>
          <w:lang w:val="sv-SE"/>
        </w:rPr>
        <w:t>sau khi có quyết định hoặc văn bản chấp thuận chủ trương đầu tư dự án xây dựng nhà ở của cơ quan nhà nước có thẩm quyền, Ủy ban nhân dân cấp tỉnh chỉ đạo triển khai các bước chuẩn bị đầu tư và thực hiện dự án theo quy định của pháp luật”</w:t>
      </w:r>
      <w:r w:rsidR="00045635">
        <w:rPr>
          <w:i/>
          <w:sz w:val="28"/>
          <w:szCs w:val="28"/>
          <w:lang w:val="sv-SE"/>
        </w:rPr>
        <w:t>.</w:t>
      </w:r>
    </w:p>
    <w:p w:rsidR="006E52E7" w:rsidRPr="00EF6123" w:rsidRDefault="001D3D1C" w:rsidP="00DB3CA1">
      <w:pPr>
        <w:pStyle w:val="BodyText"/>
        <w:widowControl w:val="0"/>
        <w:spacing w:line="240" w:lineRule="auto"/>
        <w:rPr>
          <w:sz w:val="28"/>
          <w:szCs w:val="28"/>
          <w:lang w:val="sv-SE"/>
        </w:rPr>
      </w:pPr>
      <w:r>
        <w:rPr>
          <w:sz w:val="28"/>
          <w:szCs w:val="28"/>
          <w:lang w:val="sv-SE"/>
        </w:rPr>
        <w:lastRenderedPageBreak/>
        <w:t>Với quy định nêu trên</w:t>
      </w:r>
      <w:r w:rsidR="00B81152">
        <w:rPr>
          <w:sz w:val="28"/>
          <w:szCs w:val="28"/>
          <w:lang w:val="sv-SE"/>
        </w:rPr>
        <w:t xml:space="preserve">, các </w:t>
      </w:r>
      <w:r w:rsidR="00DB3CA1">
        <w:rPr>
          <w:sz w:val="28"/>
          <w:szCs w:val="28"/>
          <w:lang w:val="sv-SE"/>
        </w:rPr>
        <w:t>dự án sau khi thực hiện</w:t>
      </w:r>
      <w:r w:rsidR="00B81152">
        <w:rPr>
          <w:sz w:val="28"/>
          <w:szCs w:val="28"/>
          <w:lang w:val="sv-SE"/>
        </w:rPr>
        <w:t xml:space="preserve"> thủ tục Quyết định chủ trương đầu tư hoặc Chấp thuận chủ trương đầu tư </w:t>
      </w:r>
      <w:r w:rsidR="00DB3CA1">
        <w:rPr>
          <w:sz w:val="28"/>
          <w:szCs w:val="28"/>
          <w:lang w:val="sv-SE"/>
        </w:rPr>
        <w:t xml:space="preserve">thì cần tiếp tục thực hiện các thủ tục khác để triển khai dự án. Trong đó, các dự án có cấu phần xây dựng </w:t>
      </w:r>
      <w:r w:rsidR="00FB7315">
        <w:rPr>
          <w:sz w:val="28"/>
          <w:szCs w:val="28"/>
          <w:lang w:val="sv-SE"/>
        </w:rPr>
        <w:t>thì thực hiện theo quy định của pháp luật về xây dựng và pháp luật khác có liên quan.</w:t>
      </w:r>
    </w:p>
    <w:p w:rsidR="00EF6123" w:rsidRDefault="00114763" w:rsidP="00EF6123">
      <w:pPr>
        <w:widowControl w:val="0"/>
        <w:tabs>
          <w:tab w:val="left" w:pos="851"/>
        </w:tabs>
        <w:spacing w:before="120" w:after="120"/>
        <w:ind w:firstLine="567"/>
        <w:jc w:val="both"/>
        <w:rPr>
          <w:sz w:val="28"/>
          <w:szCs w:val="28"/>
          <w:lang w:val="sv-SE"/>
        </w:rPr>
      </w:pPr>
      <w:r>
        <w:rPr>
          <w:sz w:val="28"/>
          <w:szCs w:val="28"/>
          <w:lang w:val="sv-SE"/>
        </w:rPr>
        <w:t>Thủ tục Chấp thuận đầu tư quy định tại Nghị định số 11/2013/NĐ-CP</w:t>
      </w:r>
      <w:r w:rsidR="00E04ABA">
        <w:rPr>
          <w:sz w:val="28"/>
          <w:szCs w:val="28"/>
          <w:lang w:val="sv-SE"/>
        </w:rPr>
        <w:t xml:space="preserve"> ngày 14/01/2013 của Chính phủ</w:t>
      </w:r>
      <w:r>
        <w:rPr>
          <w:sz w:val="28"/>
          <w:szCs w:val="28"/>
          <w:lang w:val="sv-SE"/>
        </w:rPr>
        <w:t xml:space="preserve"> </w:t>
      </w:r>
      <w:r w:rsidR="00E04ABA">
        <w:rPr>
          <w:sz w:val="28"/>
          <w:szCs w:val="28"/>
          <w:lang w:val="sv-SE"/>
        </w:rPr>
        <w:t xml:space="preserve">về Quản lý đầu tư phát triển đô thị (Sau đây gọi tắt Nghị định số 11/2013/NĐ-CP) </w:t>
      </w:r>
      <w:r>
        <w:rPr>
          <w:sz w:val="28"/>
          <w:szCs w:val="28"/>
          <w:lang w:val="sv-SE"/>
        </w:rPr>
        <w:t>được thực hiện sau khi đã xác định được Chủ đầu tư (Khoản 3 Điều 20</w:t>
      </w:r>
      <w:r w:rsidR="00A6501E">
        <w:rPr>
          <w:sz w:val="28"/>
          <w:szCs w:val="28"/>
          <w:lang w:val="sv-SE"/>
        </w:rPr>
        <w:t xml:space="preserve"> Nghị định số 11/2013/NĐ-CP</w:t>
      </w:r>
      <w:r w:rsidR="00EF6123">
        <w:rPr>
          <w:sz w:val="28"/>
          <w:szCs w:val="28"/>
          <w:lang w:val="sv-SE"/>
        </w:rPr>
        <w:t>). Thủ tục chấp thuận đầu tư được thực hiện nhằm kiểm soát các nội dung của dự án đảm bảo tuân thủ quyết định chủ trương đầu tư và quy hoạch chi tiết dự án đã được cấp có thẩm quyền phê duyệt.</w:t>
      </w:r>
    </w:p>
    <w:p w:rsidR="006B51BD" w:rsidRDefault="00E254EB" w:rsidP="00EF6123">
      <w:pPr>
        <w:tabs>
          <w:tab w:val="left" w:pos="567"/>
          <w:tab w:val="left" w:pos="709"/>
          <w:tab w:val="left" w:pos="851"/>
        </w:tabs>
        <w:spacing w:before="120" w:after="120"/>
        <w:jc w:val="both"/>
        <w:rPr>
          <w:sz w:val="28"/>
          <w:szCs w:val="28"/>
          <w:lang w:val="pt-BR"/>
        </w:rPr>
      </w:pPr>
      <w:r>
        <w:rPr>
          <w:sz w:val="28"/>
          <w:szCs w:val="28"/>
          <w:lang w:val="pt-BR"/>
        </w:rPr>
        <w:tab/>
      </w:r>
      <w:r w:rsidR="00EF6123">
        <w:rPr>
          <w:sz w:val="28"/>
          <w:szCs w:val="28"/>
          <w:lang w:val="pt-BR"/>
        </w:rPr>
        <w:t>2</w:t>
      </w:r>
      <w:r w:rsidR="006B51BD">
        <w:rPr>
          <w:sz w:val="28"/>
          <w:szCs w:val="28"/>
          <w:lang w:val="pt-BR"/>
        </w:rPr>
        <w:t xml:space="preserve">. Về những nội dung </w:t>
      </w:r>
      <w:r w:rsidR="00B81152">
        <w:rPr>
          <w:sz w:val="28"/>
          <w:szCs w:val="28"/>
          <w:lang w:val="pt-BR"/>
        </w:rPr>
        <w:t xml:space="preserve">kiến nghị </w:t>
      </w:r>
      <w:r w:rsidR="006B51BD">
        <w:rPr>
          <w:sz w:val="28"/>
          <w:szCs w:val="28"/>
          <w:lang w:val="pt-BR"/>
        </w:rPr>
        <w:t>của UBND tỉnh Bình Thuận</w:t>
      </w:r>
      <w:r w:rsidR="008F37AE">
        <w:rPr>
          <w:sz w:val="28"/>
          <w:szCs w:val="28"/>
          <w:lang w:val="pt-BR"/>
        </w:rPr>
        <w:t>, Bộ Xây dựng có ý kiến như sau:</w:t>
      </w:r>
    </w:p>
    <w:p w:rsidR="002F055B" w:rsidRDefault="002F055B" w:rsidP="002F055B">
      <w:pPr>
        <w:tabs>
          <w:tab w:val="left" w:pos="567"/>
          <w:tab w:val="left" w:pos="709"/>
          <w:tab w:val="left" w:pos="851"/>
        </w:tabs>
        <w:spacing w:before="120" w:after="120"/>
        <w:jc w:val="both"/>
        <w:rPr>
          <w:sz w:val="28"/>
          <w:szCs w:val="28"/>
          <w:lang w:val="pt-BR"/>
        </w:rPr>
      </w:pPr>
      <w:r>
        <w:rPr>
          <w:sz w:val="28"/>
          <w:szCs w:val="28"/>
          <w:lang w:val="pt-BR"/>
        </w:rPr>
        <w:tab/>
      </w:r>
      <w:r w:rsidR="001F4D5C">
        <w:rPr>
          <w:sz w:val="28"/>
          <w:szCs w:val="28"/>
          <w:lang w:val="pt-BR"/>
        </w:rPr>
        <w:t>- Việc lựa chọn nhà đầu tư được thực hiện theo các quy định của Luật Đấu thầu, Luật Đất đai và Luật Nhà ở (Đối với các dự án có liên quan). Đối với các dự án thuộc diện phải thực hiện thủ tục Quyết định chủ trương đầu tư và Chấp thuận chủ trương đầu tư thì thực hiện theo quy định của Luật Đầu tư công, Luật Đầu tư, Luật Nhà ở và các văn bản hướng dẫn;</w:t>
      </w:r>
    </w:p>
    <w:p w:rsidR="000E7EF6" w:rsidRDefault="000E7EF6" w:rsidP="00EF6123">
      <w:pPr>
        <w:tabs>
          <w:tab w:val="left" w:pos="567"/>
          <w:tab w:val="left" w:pos="709"/>
          <w:tab w:val="left" w:pos="851"/>
        </w:tabs>
        <w:spacing w:before="120" w:after="120"/>
        <w:jc w:val="both"/>
        <w:rPr>
          <w:sz w:val="28"/>
          <w:szCs w:val="28"/>
          <w:lang w:val="pt-BR"/>
        </w:rPr>
      </w:pPr>
      <w:r>
        <w:rPr>
          <w:sz w:val="28"/>
          <w:szCs w:val="28"/>
          <w:lang w:val="pt-BR"/>
        </w:rPr>
        <w:tab/>
        <w:t xml:space="preserve">- </w:t>
      </w:r>
      <w:r w:rsidR="008F37AE">
        <w:rPr>
          <w:sz w:val="28"/>
          <w:szCs w:val="28"/>
          <w:lang w:val="pt-BR"/>
        </w:rPr>
        <w:t>Sau khi đã xác định được Chủ đầu tư thực hiện dự án</w:t>
      </w:r>
      <w:r w:rsidR="00DB3CA1">
        <w:rPr>
          <w:sz w:val="28"/>
          <w:szCs w:val="28"/>
          <w:lang w:val="pt-BR"/>
        </w:rPr>
        <w:t xml:space="preserve"> phát triển đô thị</w:t>
      </w:r>
      <w:r w:rsidR="008F37AE">
        <w:rPr>
          <w:sz w:val="28"/>
          <w:szCs w:val="28"/>
          <w:lang w:val="pt-BR"/>
        </w:rPr>
        <w:t xml:space="preserve">, đề nghị UBND tỉnh Bình Thuận chỉ đạo các cơ quan chức năng hướng dẫn Chủ đầu tư lập </w:t>
      </w:r>
      <w:r w:rsidR="00FB7315">
        <w:rPr>
          <w:sz w:val="28"/>
          <w:szCs w:val="28"/>
          <w:lang w:val="pt-BR"/>
        </w:rPr>
        <w:t>dự án để trình cấp có thẩm quyền chấp thuận đầu tư</w:t>
      </w:r>
      <w:r w:rsidR="008F37AE">
        <w:rPr>
          <w:sz w:val="28"/>
          <w:szCs w:val="28"/>
          <w:lang w:val="pt-BR"/>
        </w:rPr>
        <w:t xml:space="preserve"> theo quy định của Nghị định số 11/2013/NĐ-CP.</w:t>
      </w:r>
    </w:p>
    <w:p w:rsidR="00D958B5" w:rsidRPr="00340D4C" w:rsidRDefault="00334853" w:rsidP="00EF6123">
      <w:pPr>
        <w:widowControl w:val="0"/>
        <w:spacing w:before="120" w:after="120"/>
        <w:ind w:firstLine="540"/>
        <w:jc w:val="both"/>
        <w:rPr>
          <w:sz w:val="28"/>
          <w:szCs w:val="28"/>
          <w:lang w:val="pt-BR"/>
        </w:rPr>
      </w:pPr>
      <w:r w:rsidRPr="00340D4C">
        <w:rPr>
          <w:sz w:val="28"/>
          <w:szCs w:val="28"/>
        </w:rPr>
        <w:t>Trên đây là ý kiến của Bộ Xây dựng</w:t>
      </w:r>
      <w:r w:rsidR="00DB5893" w:rsidRPr="00340D4C">
        <w:rPr>
          <w:sz w:val="28"/>
          <w:szCs w:val="28"/>
          <w:lang w:val="pt-BR"/>
        </w:rPr>
        <w:t xml:space="preserve"> </w:t>
      </w:r>
      <w:r w:rsidR="006E52E7">
        <w:rPr>
          <w:sz w:val="28"/>
          <w:szCs w:val="28"/>
          <w:lang w:val="pt-BR"/>
        </w:rPr>
        <w:t>hướng dẫn thực hiện các dự án đầu tư phát triển đô thị</w:t>
      </w:r>
      <w:r w:rsidR="00A42882" w:rsidRPr="00340D4C">
        <w:rPr>
          <w:sz w:val="28"/>
          <w:szCs w:val="28"/>
        </w:rPr>
        <w:t>, đ</w:t>
      </w:r>
      <w:r w:rsidR="00D86014" w:rsidRPr="00340D4C">
        <w:rPr>
          <w:sz w:val="28"/>
          <w:szCs w:val="28"/>
        </w:rPr>
        <w:t xml:space="preserve">ề nghị </w:t>
      </w:r>
      <w:r w:rsidR="006E52E7">
        <w:rPr>
          <w:sz w:val="28"/>
          <w:szCs w:val="28"/>
          <w:lang w:val="en-US"/>
        </w:rPr>
        <w:t>UBND tỉnh Bình Thuận nghiên cứu thực hiện</w:t>
      </w:r>
      <w:r w:rsidR="00814289" w:rsidRPr="00340D4C">
        <w:rPr>
          <w:sz w:val="28"/>
          <w:szCs w:val="28"/>
        </w:rPr>
        <w:t>./.</w:t>
      </w:r>
    </w:p>
    <w:p w:rsidR="00FD014A" w:rsidRPr="00340D4C" w:rsidRDefault="00FD014A" w:rsidP="00347D17">
      <w:pPr>
        <w:widowControl w:val="0"/>
        <w:spacing w:before="60"/>
        <w:ind w:firstLine="540"/>
        <w:jc w:val="both"/>
        <w:rPr>
          <w:sz w:val="27"/>
          <w:szCs w:val="27"/>
          <w:lang w:val="pt-BR"/>
        </w:rPr>
      </w:pPr>
    </w:p>
    <w:tbl>
      <w:tblPr>
        <w:tblW w:w="9369" w:type="dxa"/>
        <w:tblLook w:val="01E0" w:firstRow="1" w:lastRow="1" w:firstColumn="1" w:lastColumn="1" w:noHBand="0" w:noVBand="0"/>
      </w:tblPr>
      <w:tblGrid>
        <w:gridCol w:w="4219"/>
        <w:gridCol w:w="5150"/>
      </w:tblGrid>
      <w:tr w:rsidR="00D958B5" w:rsidRPr="0065627A" w:rsidTr="00F40B1C">
        <w:trPr>
          <w:trHeight w:val="2268"/>
        </w:trPr>
        <w:tc>
          <w:tcPr>
            <w:tcW w:w="4219" w:type="dxa"/>
            <w:shd w:val="clear" w:color="auto" w:fill="auto"/>
          </w:tcPr>
          <w:p w:rsidR="00D958B5" w:rsidRPr="00340D4C" w:rsidRDefault="00715077" w:rsidP="00F05C6C">
            <w:pPr>
              <w:jc w:val="both"/>
              <w:rPr>
                <w:b/>
                <w:i/>
              </w:rPr>
            </w:pPr>
            <w:r w:rsidRPr="00340D4C">
              <w:rPr>
                <w:b/>
                <w:i/>
              </w:rPr>
              <w:t>Nơi nhận</w:t>
            </w:r>
            <w:r w:rsidR="00D958B5" w:rsidRPr="00340D4C">
              <w:rPr>
                <w:b/>
                <w:i/>
              </w:rPr>
              <w:t>:</w:t>
            </w:r>
          </w:p>
          <w:p w:rsidR="00D958B5" w:rsidRPr="00340D4C" w:rsidRDefault="00D958B5" w:rsidP="00F05C6C">
            <w:pPr>
              <w:jc w:val="both"/>
            </w:pPr>
            <w:r w:rsidRPr="00340D4C">
              <w:t>- Như trên;</w:t>
            </w:r>
          </w:p>
          <w:p w:rsidR="00F40B1C" w:rsidRPr="00F40B1C" w:rsidRDefault="006E52E7" w:rsidP="00F40B1C">
            <w:pPr>
              <w:jc w:val="both"/>
              <w:rPr>
                <w:lang w:val="en-US"/>
              </w:rPr>
            </w:pPr>
            <w:r>
              <w:rPr>
                <w:lang w:val="en-US"/>
              </w:rPr>
              <w:t>- Bộ Kế hoạch và Đầu tư</w:t>
            </w:r>
            <w:r w:rsidR="00F40B1C">
              <w:rPr>
                <w:lang w:val="en-US"/>
              </w:rPr>
              <w:t>;</w:t>
            </w:r>
          </w:p>
          <w:p w:rsidR="00FB69B6" w:rsidRPr="00340D4C" w:rsidRDefault="00FB69B6" w:rsidP="00F05C6C">
            <w:pPr>
              <w:jc w:val="both"/>
              <w:rPr>
                <w:lang w:val="pt-BR"/>
              </w:rPr>
            </w:pPr>
            <w:r w:rsidRPr="00340D4C">
              <w:rPr>
                <w:lang w:val="pt-BR"/>
              </w:rPr>
              <w:t xml:space="preserve">- </w:t>
            </w:r>
            <w:r w:rsidR="006E52E7">
              <w:rPr>
                <w:lang w:val="pt-BR"/>
              </w:rPr>
              <w:t>SXD tỉnh Bình Thuận</w:t>
            </w:r>
            <w:r w:rsidR="00F84584" w:rsidRPr="00340D4C">
              <w:rPr>
                <w:lang w:val="pt-BR"/>
              </w:rPr>
              <w:t>;</w:t>
            </w:r>
          </w:p>
          <w:p w:rsidR="00D958B5" w:rsidRPr="00340D4C" w:rsidRDefault="00D958B5" w:rsidP="00777CA5">
            <w:pPr>
              <w:jc w:val="both"/>
              <w:rPr>
                <w:szCs w:val="28"/>
                <w:lang w:val="pt-BR"/>
              </w:rPr>
            </w:pPr>
            <w:r w:rsidRPr="00340D4C">
              <w:rPr>
                <w:lang w:val="pt-BR"/>
              </w:rPr>
              <w:t xml:space="preserve">- Lưu: </w:t>
            </w:r>
            <w:r w:rsidR="00814289" w:rsidRPr="00340D4C">
              <w:rPr>
                <w:lang w:val="pt-BR"/>
              </w:rPr>
              <w:t>V</w:t>
            </w:r>
            <w:r w:rsidR="000B1257" w:rsidRPr="00340D4C">
              <w:rPr>
                <w:lang w:val="pt-BR"/>
              </w:rPr>
              <w:t>T</w:t>
            </w:r>
            <w:r w:rsidRPr="00340D4C">
              <w:rPr>
                <w:lang w:val="pt-BR"/>
              </w:rPr>
              <w:t xml:space="preserve">, </w:t>
            </w:r>
            <w:r w:rsidR="00F64C18" w:rsidRPr="00340D4C">
              <w:rPr>
                <w:lang w:val="pt-BR"/>
              </w:rPr>
              <w:t>PTĐT</w:t>
            </w:r>
            <w:r w:rsidR="005D18C8" w:rsidRPr="00340D4C">
              <w:rPr>
                <w:lang w:val="pt-BR"/>
              </w:rPr>
              <w:t xml:space="preserve"> </w:t>
            </w:r>
            <w:r w:rsidR="000B1257" w:rsidRPr="00340D4C">
              <w:rPr>
                <w:lang w:val="pt-BR"/>
              </w:rPr>
              <w:t>(</w:t>
            </w:r>
            <w:r w:rsidR="00777CA5" w:rsidRPr="00340D4C">
              <w:rPr>
                <w:lang w:val="pt-BR"/>
              </w:rPr>
              <w:t>4</w:t>
            </w:r>
            <w:r w:rsidR="000B1257" w:rsidRPr="00340D4C">
              <w:rPr>
                <w:lang w:val="pt-BR"/>
              </w:rPr>
              <w:t>b)</w:t>
            </w:r>
            <w:r w:rsidRPr="00340D4C">
              <w:rPr>
                <w:lang w:val="pt-BR"/>
              </w:rPr>
              <w:t>.</w:t>
            </w:r>
          </w:p>
        </w:tc>
        <w:tc>
          <w:tcPr>
            <w:tcW w:w="5150" w:type="dxa"/>
            <w:shd w:val="clear" w:color="auto" w:fill="auto"/>
          </w:tcPr>
          <w:p w:rsidR="00D958B5" w:rsidRPr="00B42CF9" w:rsidRDefault="00B42CF9" w:rsidP="00F05C6C">
            <w:pPr>
              <w:jc w:val="center"/>
              <w:rPr>
                <w:b/>
                <w:bCs/>
                <w:sz w:val="28"/>
                <w:szCs w:val="28"/>
                <w:lang w:val="de-DE"/>
              </w:rPr>
            </w:pPr>
            <w:r w:rsidRPr="00B42CF9">
              <w:rPr>
                <w:b/>
                <w:bCs/>
                <w:sz w:val="28"/>
                <w:szCs w:val="28"/>
                <w:lang w:val="de-DE"/>
              </w:rPr>
              <w:t xml:space="preserve">KT. </w:t>
            </w:r>
            <w:r w:rsidR="00481659" w:rsidRPr="00B42CF9">
              <w:rPr>
                <w:b/>
                <w:bCs/>
                <w:sz w:val="28"/>
                <w:szCs w:val="28"/>
                <w:lang w:val="de-DE"/>
              </w:rPr>
              <w:t>BỘ</w:t>
            </w:r>
            <w:r w:rsidR="00D958B5" w:rsidRPr="00B42CF9">
              <w:rPr>
                <w:b/>
                <w:bCs/>
                <w:sz w:val="28"/>
                <w:szCs w:val="28"/>
                <w:lang w:val="de-DE"/>
              </w:rPr>
              <w:t xml:space="preserve"> TRƯỞNG</w:t>
            </w:r>
          </w:p>
          <w:p w:rsidR="007F5CFC" w:rsidRPr="00B42CF9" w:rsidRDefault="00B42CF9" w:rsidP="00F05C6C">
            <w:pPr>
              <w:jc w:val="center"/>
              <w:rPr>
                <w:b/>
                <w:sz w:val="28"/>
                <w:szCs w:val="28"/>
                <w:lang w:val="de-DE"/>
              </w:rPr>
            </w:pPr>
            <w:r w:rsidRPr="00B42CF9">
              <w:rPr>
                <w:b/>
                <w:sz w:val="28"/>
                <w:szCs w:val="28"/>
                <w:lang w:val="de-DE"/>
              </w:rPr>
              <w:t>THỨ TRƯỞNG</w:t>
            </w:r>
          </w:p>
          <w:p w:rsidR="00D958B5" w:rsidRPr="00340D4C" w:rsidRDefault="00D958B5" w:rsidP="00F05C6C">
            <w:pPr>
              <w:jc w:val="center"/>
              <w:rPr>
                <w:b/>
                <w:szCs w:val="28"/>
                <w:lang w:val="de-DE"/>
              </w:rPr>
            </w:pPr>
          </w:p>
          <w:p w:rsidR="00362A3E" w:rsidRPr="00340D4C" w:rsidRDefault="00362A3E" w:rsidP="00F05C6C">
            <w:pPr>
              <w:jc w:val="center"/>
              <w:rPr>
                <w:b/>
                <w:szCs w:val="28"/>
                <w:lang w:val="de-DE"/>
              </w:rPr>
            </w:pPr>
          </w:p>
          <w:p w:rsidR="000C55EC" w:rsidRPr="00340D4C" w:rsidRDefault="000C55EC" w:rsidP="00F05C6C">
            <w:pPr>
              <w:jc w:val="center"/>
              <w:rPr>
                <w:b/>
                <w:szCs w:val="28"/>
                <w:lang w:val="de-DE"/>
              </w:rPr>
            </w:pPr>
          </w:p>
          <w:p w:rsidR="00FD014A" w:rsidRPr="008B7A4D" w:rsidRDefault="008B7A4D" w:rsidP="00F05C6C">
            <w:pPr>
              <w:jc w:val="center"/>
              <w:rPr>
                <w:sz w:val="28"/>
                <w:szCs w:val="28"/>
                <w:lang w:val="de-DE"/>
              </w:rPr>
            </w:pPr>
            <w:bookmarkStart w:id="0" w:name="_GoBack"/>
            <w:r w:rsidRPr="008B7A4D">
              <w:rPr>
                <w:sz w:val="28"/>
                <w:szCs w:val="28"/>
                <w:lang w:val="de-DE"/>
              </w:rPr>
              <w:t>(đã ký)</w:t>
            </w:r>
          </w:p>
          <w:bookmarkEnd w:id="0"/>
          <w:p w:rsidR="00CC4B08" w:rsidRPr="00340D4C" w:rsidRDefault="00CC4B08" w:rsidP="00F05C6C">
            <w:pPr>
              <w:jc w:val="center"/>
              <w:rPr>
                <w:b/>
                <w:szCs w:val="28"/>
                <w:lang w:val="de-DE"/>
              </w:rPr>
            </w:pPr>
          </w:p>
          <w:p w:rsidR="00EF1F63" w:rsidRDefault="00EF1F63" w:rsidP="00F05C6C">
            <w:pPr>
              <w:jc w:val="center"/>
              <w:rPr>
                <w:b/>
                <w:szCs w:val="28"/>
                <w:lang w:val="de-DE"/>
              </w:rPr>
            </w:pPr>
          </w:p>
          <w:p w:rsidR="00B42CF9" w:rsidRPr="00340D4C" w:rsidRDefault="00B42CF9" w:rsidP="00F05C6C">
            <w:pPr>
              <w:jc w:val="center"/>
              <w:rPr>
                <w:b/>
                <w:szCs w:val="28"/>
                <w:lang w:val="de-DE"/>
              </w:rPr>
            </w:pPr>
          </w:p>
          <w:p w:rsidR="00D958B5" w:rsidRPr="00340D4C" w:rsidRDefault="00B42CF9" w:rsidP="00F05C6C">
            <w:pPr>
              <w:jc w:val="center"/>
              <w:rPr>
                <w:b/>
                <w:bCs/>
                <w:szCs w:val="28"/>
                <w:lang w:val="de-DE"/>
              </w:rPr>
            </w:pPr>
            <w:r>
              <w:rPr>
                <w:b/>
                <w:sz w:val="28"/>
                <w:szCs w:val="28"/>
                <w:lang w:val="de-DE"/>
              </w:rPr>
              <w:t>Phan Thị Mỹ Linh</w:t>
            </w:r>
          </w:p>
        </w:tc>
      </w:tr>
    </w:tbl>
    <w:p w:rsidR="00CC5DF2" w:rsidRPr="0065627A" w:rsidRDefault="00CC5DF2" w:rsidP="001933B4">
      <w:pPr>
        <w:spacing w:after="200" w:line="276" w:lineRule="auto"/>
        <w:rPr>
          <w:b/>
          <w:sz w:val="28"/>
          <w:szCs w:val="28"/>
          <w:lang w:val="pt-BR"/>
        </w:rPr>
      </w:pPr>
    </w:p>
    <w:sectPr w:rsidR="00CC5DF2" w:rsidRPr="0065627A" w:rsidSect="00565471">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B7" w:rsidRDefault="005A0AB7" w:rsidP="00D05960">
      <w:r>
        <w:separator/>
      </w:r>
    </w:p>
  </w:endnote>
  <w:endnote w:type="continuationSeparator" w:id="0">
    <w:p w:rsidR="005A0AB7" w:rsidRDefault="005A0AB7" w:rsidP="00D0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518527557"/>
      <w:docPartObj>
        <w:docPartGallery w:val="Page Numbers (Bottom of Page)"/>
        <w:docPartUnique/>
      </w:docPartObj>
    </w:sdtPr>
    <w:sdtEndPr>
      <w:rPr>
        <w:noProof/>
      </w:rPr>
    </w:sdtEndPr>
    <w:sdtContent>
      <w:p w:rsidR="006E52E7" w:rsidRDefault="006E52E7">
        <w:pPr>
          <w:pStyle w:val="Footer"/>
          <w:jc w:val="right"/>
        </w:pPr>
        <w:r>
          <w:rPr>
            <w:noProof w:val="0"/>
          </w:rPr>
          <w:fldChar w:fldCharType="begin"/>
        </w:r>
        <w:r>
          <w:instrText xml:space="preserve"> PAGE   \* MERGEFORMAT </w:instrText>
        </w:r>
        <w:r>
          <w:rPr>
            <w:noProof w:val="0"/>
          </w:rPr>
          <w:fldChar w:fldCharType="separate"/>
        </w:r>
        <w:r w:rsidR="008B7A4D">
          <w:t>2</w:t>
        </w:r>
        <w:r>
          <w:fldChar w:fldCharType="end"/>
        </w:r>
      </w:p>
    </w:sdtContent>
  </w:sdt>
  <w:p w:rsidR="005D3FAE" w:rsidRDefault="005D3FAE" w:rsidP="0040113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B7" w:rsidRDefault="005A0AB7" w:rsidP="00D05960">
      <w:r>
        <w:separator/>
      </w:r>
    </w:p>
  </w:footnote>
  <w:footnote w:type="continuationSeparator" w:id="0">
    <w:p w:rsidR="005A0AB7" w:rsidRDefault="005A0AB7" w:rsidP="00D05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927"/>
    <w:multiLevelType w:val="hybridMultilevel"/>
    <w:tmpl w:val="2910AE68"/>
    <w:lvl w:ilvl="0" w:tplc="E9F4D2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2FA2F6F"/>
    <w:multiLevelType w:val="hybridMultilevel"/>
    <w:tmpl w:val="30CE954A"/>
    <w:lvl w:ilvl="0" w:tplc="39D60F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8043F2"/>
    <w:multiLevelType w:val="hybridMultilevel"/>
    <w:tmpl w:val="6E6818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217717FF"/>
    <w:multiLevelType w:val="multilevel"/>
    <w:tmpl w:val="97FE99D8"/>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7511FD2"/>
    <w:multiLevelType w:val="hybridMultilevel"/>
    <w:tmpl w:val="E3FE47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61425D34"/>
    <w:multiLevelType w:val="hybridMultilevel"/>
    <w:tmpl w:val="B69020F8"/>
    <w:lvl w:ilvl="0" w:tplc="6804D4E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66465165"/>
    <w:multiLevelType w:val="multilevel"/>
    <w:tmpl w:val="A28682B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B5"/>
    <w:rsid w:val="000014FE"/>
    <w:rsid w:val="000016EF"/>
    <w:rsid w:val="00001F11"/>
    <w:rsid w:val="00002185"/>
    <w:rsid w:val="00007A9A"/>
    <w:rsid w:val="000100FB"/>
    <w:rsid w:val="0001067A"/>
    <w:rsid w:val="00010EBA"/>
    <w:rsid w:val="00012684"/>
    <w:rsid w:val="00014836"/>
    <w:rsid w:val="00014B4E"/>
    <w:rsid w:val="000159A8"/>
    <w:rsid w:val="00016BED"/>
    <w:rsid w:val="00016E46"/>
    <w:rsid w:val="00017BA1"/>
    <w:rsid w:val="00020BB1"/>
    <w:rsid w:val="00021734"/>
    <w:rsid w:val="00022C4B"/>
    <w:rsid w:val="00023D02"/>
    <w:rsid w:val="00024392"/>
    <w:rsid w:val="0002546A"/>
    <w:rsid w:val="000266C0"/>
    <w:rsid w:val="0002730B"/>
    <w:rsid w:val="0002742E"/>
    <w:rsid w:val="000274E5"/>
    <w:rsid w:val="000279C7"/>
    <w:rsid w:val="00027FAC"/>
    <w:rsid w:val="00030383"/>
    <w:rsid w:val="00032C8E"/>
    <w:rsid w:val="000335EA"/>
    <w:rsid w:val="00033613"/>
    <w:rsid w:val="00033670"/>
    <w:rsid w:val="00034A76"/>
    <w:rsid w:val="00034E02"/>
    <w:rsid w:val="000350C0"/>
    <w:rsid w:val="00035A46"/>
    <w:rsid w:val="00040E3A"/>
    <w:rsid w:val="00041E1C"/>
    <w:rsid w:val="00041EDE"/>
    <w:rsid w:val="000448C4"/>
    <w:rsid w:val="00045635"/>
    <w:rsid w:val="00047607"/>
    <w:rsid w:val="0005005F"/>
    <w:rsid w:val="0005048D"/>
    <w:rsid w:val="000506BF"/>
    <w:rsid w:val="00052481"/>
    <w:rsid w:val="00053662"/>
    <w:rsid w:val="00053E2C"/>
    <w:rsid w:val="00054528"/>
    <w:rsid w:val="00054BD7"/>
    <w:rsid w:val="000554CD"/>
    <w:rsid w:val="00055676"/>
    <w:rsid w:val="00055F25"/>
    <w:rsid w:val="00060400"/>
    <w:rsid w:val="000611AF"/>
    <w:rsid w:val="00061392"/>
    <w:rsid w:val="00061EBF"/>
    <w:rsid w:val="0006210C"/>
    <w:rsid w:val="000627BB"/>
    <w:rsid w:val="000643D9"/>
    <w:rsid w:val="00065528"/>
    <w:rsid w:val="00065F9D"/>
    <w:rsid w:val="000666D7"/>
    <w:rsid w:val="00066C35"/>
    <w:rsid w:val="00066FAB"/>
    <w:rsid w:val="000670FB"/>
    <w:rsid w:val="0006712F"/>
    <w:rsid w:val="00067531"/>
    <w:rsid w:val="0007097C"/>
    <w:rsid w:val="000712C4"/>
    <w:rsid w:val="00074EFF"/>
    <w:rsid w:val="00075E7A"/>
    <w:rsid w:val="0007708F"/>
    <w:rsid w:val="0007758D"/>
    <w:rsid w:val="000778D0"/>
    <w:rsid w:val="00082A8D"/>
    <w:rsid w:val="000834EE"/>
    <w:rsid w:val="000843B2"/>
    <w:rsid w:val="00085D94"/>
    <w:rsid w:val="00087E56"/>
    <w:rsid w:val="00090045"/>
    <w:rsid w:val="000921EE"/>
    <w:rsid w:val="00093360"/>
    <w:rsid w:val="0009378E"/>
    <w:rsid w:val="000960AA"/>
    <w:rsid w:val="000973C4"/>
    <w:rsid w:val="0009780A"/>
    <w:rsid w:val="000A12D5"/>
    <w:rsid w:val="000A20E3"/>
    <w:rsid w:val="000A2663"/>
    <w:rsid w:val="000A2B0A"/>
    <w:rsid w:val="000A2E1F"/>
    <w:rsid w:val="000A49E5"/>
    <w:rsid w:val="000A4E43"/>
    <w:rsid w:val="000A4F4F"/>
    <w:rsid w:val="000A59D1"/>
    <w:rsid w:val="000B08C6"/>
    <w:rsid w:val="000B1257"/>
    <w:rsid w:val="000B23DD"/>
    <w:rsid w:val="000B38AC"/>
    <w:rsid w:val="000B418F"/>
    <w:rsid w:val="000B5682"/>
    <w:rsid w:val="000B57FC"/>
    <w:rsid w:val="000B6284"/>
    <w:rsid w:val="000B6C78"/>
    <w:rsid w:val="000B79F4"/>
    <w:rsid w:val="000C0124"/>
    <w:rsid w:val="000C05A5"/>
    <w:rsid w:val="000C071F"/>
    <w:rsid w:val="000C0C9F"/>
    <w:rsid w:val="000C0DF8"/>
    <w:rsid w:val="000C55EC"/>
    <w:rsid w:val="000C564A"/>
    <w:rsid w:val="000C5CFA"/>
    <w:rsid w:val="000C6A04"/>
    <w:rsid w:val="000C6A80"/>
    <w:rsid w:val="000C7933"/>
    <w:rsid w:val="000D00A8"/>
    <w:rsid w:val="000D01F2"/>
    <w:rsid w:val="000D0D77"/>
    <w:rsid w:val="000D20C1"/>
    <w:rsid w:val="000D2A16"/>
    <w:rsid w:val="000D3F23"/>
    <w:rsid w:val="000D3F71"/>
    <w:rsid w:val="000D607A"/>
    <w:rsid w:val="000D69DD"/>
    <w:rsid w:val="000D6F7E"/>
    <w:rsid w:val="000D70BB"/>
    <w:rsid w:val="000D7192"/>
    <w:rsid w:val="000D7303"/>
    <w:rsid w:val="000D75EA"/>
    <w:rsid w:val="000E25EE"/>
    <w:rsid w:val="000E3977"/>
    <w:rsid w:val="000E3F7F"/>
    <w:rsid w:val="000E3FB8"/>
    <w:rsid w:val="000E43DC"/>
    <w:rsid w:val="000E4634"/>
    <w:rsid w:val="000E48AA"/>
    <w:rsid w:val="000E7EF6"/>
    <w:rsid w:val="000F1007"/>
    <w:rsid w:val="000F107C"/>
    <w:rsid w:val="000F2B48"/>
    <w:rsid w:val="000F34EE"/>
    <w:rsid w:val="000F38A4"/>
    <w:rsid w:val="000F57D5"/>
    <w:rsid w:val="000F6C79"/>
    <w:rsid w:val="000F7407"/>
    <w:rsid w:val="000F75BA"/>
    <w:rsid w:val="000F7D7D"/>
    <w:rsid w:val="00100C5D"/>
    <w:rsid w:val="00101436"/>
    <w:rsid w:val="001014B2"/>
    <w:rsid w:val="00102330"/>
    <w:rsid w:val="001028D6"/>
    <w:rsid w:val="00105039"/>
    <w:rsid w:val="00105567"/>
    <w:rsid w:val="001059A0"/>
    <w:rsid w:val="00105C4A"/>
    <w:rsid w:val="00105DAB"/>
    <w:rsid w:val="001070A0"/>
    <w:rsid w:val="00107491"/>
    <w:rsid w:val="001102C3"/>
    <w:rsid w:val="00110406"/>
    <w:rsid w:val="00110578"/>
    <w:rsid w:val="00110A4A"/>
    <w:rsid w:val="00111C5C"/>
    <w:rsid w:val="00111CF6"/>
    <w:rsid w:val="00112CA4"/>
    <w:rsid w:val="001145D1"/>
    <w:rsid w:val="00114763"/>
    <w:rsid w:val="001170B7"/>
    <w:rsid w:val="001171FA"/>
    <w:rsid w:val="00117B52"/>
    <w:rsid w:val="00120474"/>
    <w:rsid w:val="0012061D"/>
    <w:rsid w:val="0012083F"/>
    <w:rsid w:val="00120C19"/>
    <w:rsid w:val="001210C9"/>
    <w:rsid w:val="00122AF1"/>
    <w:rsid w:val="00123660"/>
    <w:rsid w:val="0012372C"/>
    <w:rsid w:val="00123E7F"/>
    <w:rsid w:val="001248AC"/>
    <w:rsid w:val="00130468"/>
    <w:rsid w:val="00130DBC"/>
    <w:rsid w:val="00137650"/>
    <w:rsid w:val="00141809"/>
    <w:rsid w:val="0014211D"/>
    <w:rsid w:val="00142874"/>
    <w:rsid w:val="00146FFC"/>
    <w:rsid w:val="00147881"/>
    <w:rsid w:val="00150A18"/>
    <w:rsid w:val="00150B40"/>
    <w:rsid w:val="001517E5"/>
    <w:rsid w:val="00152384"/>
    <w:rsid w:val="00152FD9"/>
    <w:rsid w:val="001534E3"/>
    <w:rsid w:val="00153979"/>
    <w:rsid w:val="00153A84"/>
    <w:rsid w:val="001546D4"/>
    <w:rsid w:val="00154A05"/>
    <w:rsid w:val="00155151"/>
    <w:rsid w:val="00155E60"/>
    <w:rsid w:val="00157CDB"/>
    <w:rsid w:val="00160979"/>
    <w:rsid w:val="00161A51"/>
    <w:rsid w:val="0016288B"/>
    <w:rsid w:val="00166808"/>
    <w:rsid w:val="001668FE"/>
    <w:rsid w:val="00167B5B"/>
    <w:rsid w:val="0017068E"/>
    <w:rsid w:val="00171770"/>
    <w:rsid w:val="00172143"/>
    <w:rsid w:val="0017231E"/>
    <w:rsid w:val="00172697"/>
    <w:rsid w:val="0017328D"/>
    <w:rsid w:val="00173C84"/>
    <w:rsid w:val="001770BE"/>
    <w:rsid w:val="00180E00"/>
    <w:rsid w:val="001826B7"/>
    <w:rsid w:val="001828B5"/>
    <w:rsid w:val="00183E85"/>
    <w:rsid w:val="00185359"/>
    <w:rsid w:val="00186165"/>
    <w:rsid w:val="00191019"/>
    <w:rsid w:val="001910A3"/>
    <w:rsid w:val="0019169C"/>
    <w:rsid w:val="00191C1D"/>
    <w:rsid w:val="00192BE6"/>
    <w:rsid w:val="00192FAD"/>
    <w:rsid w:val="00193227"/>
    <w:rsid w:val="001933B4"/>
    <w:rsid w:val="001940F2"/>
    <w:rsid w:val="001941FF"/>
    <w:rsid w:val="00194515"/>
    <w:rsid w:val="00195D55"/>
    <w:rsid w:val="00196CFF"/>
    <w:rsid w:val="00197CB0"/>
    <w:rsid w:val="001A0BB3"/>
    <w:rsid w:val="001A0D0E"/>
    <w:rsid w:val="001A14C8"/>
    <w:rsid w:val="001A255F"/>
    <w:rsid w:val="001A25D3"/>
    <w:rsid w:val="001A2658"/>
    <w:rsid w:val="001A2FCB"/>
    <w:rsid w:val="001A3FE4"/>
    <w:rsid w:val="001A444D"/>
    <w:rsid w:val="001A510F"/>
    <w:rsid w:val="001A5A6C"/>
    <w:rsid w:val="001A703B"/>
    <w:rsid w:val="001B00EB"/>
    <w:rsid w:val="001B014D"/>
    <w:rsid w:val="001B1C8D"/>
    <w:rsid w:val="001B1F6B"/>
    <w:rsid w:val="001B2483"/>
    <w:rsid w:val="001B318B"/>
    <w:rsid w:val="001B3312"/>
    <w:rsid w:val="001B3AB2"/>
    <w:rsid w:val="001B4191"/>
    <w:rsid w:val="001B6B42"/>
    <w:rsid w:val="001C0145"/>
    <w:rsid w:val="001C024D"/>
    <w:rsid w:val="001C0A04"/>
    <w:rsid w:val="001C39D8"/>
    <w:rsid w:val="001C3F5F"/>
    <w:rsid w:val="001D0722"/>
    <w:rsid w:val="001D14E6"/>
    <w:rsid w:val="001D1971"/>
    <w:rsid w:val="001D1C4C"/>
    <w:rsid w:val="001D3113"/>
    <w:rsid w:val="001D33CE"/>
    <w:rsid w:val="001D340F"/>
    <w:rsid w:val="001D3D0C"/>
    <w:rsid w:val="001D3D1C"/>
    <w:rsid w:val="001E0996"/>
    <w:rsid w:val="001E19D8"/>
    <w:rsid w:val="001E2DAA"/>
    <w:rsid w:val="001E425E"/>
    <w:rsid w:val="001E4B2F"/>
    <w:rsid w:val="001E7A92"/>
    <w:rsid w:val="001E7E3E"/>
    <w:rsid w:val="001F1C70"/>
    <w:rsid w:val="001F2A7C"/>
    <w:rsid w:val="001F2B09"/>
    <w:rsid w:val="001F35B0"/>
    <w:rsid w:val="001F3F38"/>
    <w:rsid w:val="001F4D5C"/>
    <w:rsid w:val="001F4D8C"/>
    <w:rsid w:val="001F6965"/>
    <w:rsid w:val="001F6EE5"/>
    <w:rsid w:val="001F6EFE"/>
    <w:rsid w:val="001F7062"/>
    <w:rsid w:val="001F7698"/>
    <w:rsid w:val="00202A61"/>
    <w:rsid w:val="00202DFB"/>
    <w:rsid w:val="00203E6C"/>
    <w:rsid w:val="00204313"/>
    <w:rsid w:val="00204494"/>
    <w:rsid w:val="00204DCC"/>
    <w:rsid w:val="00206D1F"/>
    <w:rsid w:val="00207BEC"/>
    <w:rsid w:val="0021045C"/>
    <w:rsid w:val="0021403B"/>
    <w:rsid w:val="00214F54"/>
    <w:rsid w:val="00215D91"/>
    <w:rsid w:val="00215F56"/>
    <w:rsid w:val="002200AA"/>
    <w:rsid w:val="0022079F"/>
    <w:rsid w:val="0022198E"/>
    <w:rsid w:val="00221CD0"/>
    <w:rsid w:val="00221EC7"/>
    <w:rsid w:val="0022252C"/>
    <w:rsid w:val="00222D61"/>
    <w:rsid w:val="00222FF1"/>
    <w:rsid w:val="002230EA"/>
    <w:rsid w:val="00224C49"/>
    <w:rsid w:val="0022628A"/>
    <w:rsid w:val="00226596"/>
    <w:rsid w:val="002273F5"/>
    <w:rsid w:val="002301A1"/>
    <w:rsid w:val="00230264"/>
    <w:rsid w:val="002313CC"/>
    <w:rsid w:val="00231C12"/>
    <w:rsid w:val="00233F08"/>
    <w:rsid w:val="0023511D"/>
    <w:rsid w:val="00237531"/>
    <w:rsid w:val="00237D56"/>
    <w:rsid w:val="00243B8F"/>
    <w:rsid w:val="00244568"/>
    <w:rsid w:val="00245325"/>
    <w:rsid w:val="00246D29"/>
    <w:rsid w:val="00247098"/>
    <w:rsid w:val="002470C6"/>
    <w:rsid w:val="00250AF3"/>
    <w:rsid w:val="0025115C"/>
    <w:rsid w:val="002515B6"/>
    <w:rsid w:val="002544D0"/>
    <w:rsid w:val="00255076"/>
    <w:rsid w:val="0025519D"/>
    <w:rsid w:val="00255292"/>
    <w:rsid w:val="00255F7C"/>
    <w:rsid w:val="002603A1"/>
    <w:rsid w:val="00260F5C"/>
    <w:rsid w:val="0026128B"/>
    <w:rsid w:val="00261CFB"/>
    <w:rsid w:val="0026206C"/>
    <w:rsid w:val="002631CA"/>
    <w:rsid w:val="00265948"/>
    <w:rsid w:val="00265C35"/>
    <w:rsid w:val="002661C9"/>
    <w:rsid w:val="00266A46"/>
    <w:rsid w:val="00267413"/>
    <w:rsid w:val="00267E08"/>
    <w:rsid w:val="00270140"/>
    <w:rsid w:val="00270747"/>
    <w:rsid w:val="0027087A"/>
    <w:rsid w:val="002722EF"/>
    <w:rsid w:val="00273279"/>
    <w:rsid w:val="00274723"/>
    <w:rsid w:val="00275C34"/>
    <w:rsid w:val="00275E78"/>
    <w:rsid w:val="002763B3"/>
    <w:rsid w:val="002764AF"/>
    <w:rsid w:val="00277129"/>
    <w:rsid w:val="00280096"/>
    <w:rsid w:val="0028079A"/>
    <w:rsid w:val="0028113C"/>
    <w:rsid w:val="00281550"/>
    <w:rsid w:val="00283B47"/>
    <w:rsid w:val="00283F5D"/>
    <w:rsid w:val="0028504B"/>
    <w:rsid w:val="002852AC"/>
    <w:rsid w:val="0028598C"/>
    <w:rsid w:val="00285E05"/>
    <w:rsid w:val="00286E13"/>
    <w:rsid w:val="00287283"/>
    <w:rsid w:val="002878D2"/>
    <w:rsid w:val="0029074E"/>
    <w:rsid w:val="00291190"/>
    <w:rsid w:val="00291A2E"/>
    <w:rsid w:val="00292206"/>
    <w:rsid w:val="00292746"/>
    <w:rsid w:val="002932EC"/>
    <w:rsid w:val="00294DC3"/>
    <w:rsid w:val="002951AC"/>
    <w:rsid w:val="0029560D"/>
    <w:rsid w:val="00295A46"/>
    <w:rsid w:val="00296335"/>
    <w:rsid w:val="00297AC1"/>
    <w:rsid w:val="00297FF0"/>
    <w:rsid w:val="002A0905"/>
    <w:rsid w:val="002A248D"/>
    <w:rsid w:val="002A364B"/>
    <w:rsid w:val="002A3B3A"/>
    <w:rsid w:val="002A4BAF"/>
    <w:rsid w:val="002A4F90"/>
    <w:rsid w:val="002A51A2"/>
    <w:rsid w:val="002A5F7A"/>
    <w:rsid w:val="002A60D8"/>
    <w:rsid w:val="002A64CE"/>
    <w:rsid w:val="002A664F"/>
    <w:rsid w:val="002A6C3F"/>
    <w:rsid w:val="002B0058"/>
    <w:rsid w:val="002B15E8"/>
    <w:rsid w:val="002B15EF"/>
    <w:rsid w:val="002B292A"/>
    <w:rsid w:val="002B410D"/>
    <w:rsid w:val="002B486E"/>
    <w:rsid w:val="002B4EB4"/>
    <w:rsid w:val="002B4F4A"/>
    <w:rsid w:val="002B59D9"/>
    <w:rsid w:val="002B6D39"/>
    <w:rsid w:val="002C0D3A"/>
    <w:rsid w:val="002C1132"/>
    <w:rsid w:val="002C16DA"/>
    <w:rsid w:val="002C2EFF"/>
    <w:rsid w:val="002C2FA8"/>
    <w:rsid w:val="002C3475"/>
    <w:rsid w:val="002C3738"/>
    <w:rsid w:val="002C46E6"/>
    <w:rsid w:val="002C4DF4"/>
    <w:rsid w:val="002C5323"/>
    <w:rsid w:val="002C5A5C"/>
    <w:rsid w:val="002D00F5"/>
    <w:rsid w:val="002D1408"/>
    <w:rsid w:val="002D2108"/>
    <w:rsid w:val="002D2721"/>
    <w:rsid w:val="002D44E8"/>
    <w:rsid w:val="002D4C2E"/>
    <w:rsid w:val="002D559F"/>
    <w:rsid w:val="002D5945"/>
    <w:rsid w:val="002D6356"/>
    <w:rsid w:val="002D7CED"/>
    <w:rsid w:val="002E0A07"/>
    <w:rsid w:val="002E0E49"/>
    <w:rsid w:val="002E5014"/>
    <w:rsid w:val="002E5845"/>
    <w:rsid w:val="002E5B05"/>
    <w:rsid w:val="002E72C7"/>
    <w:rsid w:val="002E7DF7"/>
    <w:rsid w:val="002F008F"/>
    <w:rsid w:val="002F055B"/>
    <w:rsid w:val="002F0CA5"/>
    <w:rsid w:val="002F127C"/>
    <w:rsid w:val="002F1C7F"/>
    <w:rsid w:val="002F3AC6"/>
    <w:rsid w:val="002F4E60"/>
    <w:rsid w:val="002F517F"/>
    <w:rsid w:val="002F7C10"/>
    <w:rsid w:val="00300261"/>
    <w:rsid w:val="003006AF"/>
    <w:rsid w:val="00300B6F"/>
    <w:rsid w:val="003015DD"/>
    <w:rsid w:val="00301DC7"/>
    <w:rsid w:val="00304568"/>
    <w:rsid w:val="00304834"/>
    <w:rsid w:val="00304A8B"/>
    <w:rsid w:val="00304AA6"/>
    <w:rsid w:val="00305B6B"/>
    <w:rsid w:val="003062B1"/>
    <w:rsid w:val="003105F6"/>
    <w:rsid w:val="00310988"/>
    <w:rsid w:val="00310FFB"/>
    <w:rsid w:val="003110A2"/>
    <w:rsid w:val="00311B18"/>
    <w:rsid w:val="00312555"/>
    <w:rsid w:val="0031477A"/>
    <w:rsid w:val="0031535E"/>
    <w:rsid w:val="00315AE4"/>
    <w:rsid w:val="00315D3D"/>
    <w:rsid w:val="00316835"/>
    <w:rsid w:val="00321A90"/>
    <w:rsid w:val="00323019"/>
    <w:rsid w:val="0032453A"/>
    <w:rsid w:val="00324634"/>
    <w:rsid w:val="003248AA"/>
    <w:rsid w:val="00325C6B"/>
    <w:rsid w:val="00327494"/>
    <w:rsid w:val="00327551"/>
    <w:rsid w:val="00327FB1"/>
    <w:rsid w:val="003313C0"/>
    <w:rsid w:val="003340DE"/>
    <w:rsid w:val="00334853"/>
    <w:rsid w:val="003355BB"/>
    <w:rsid w:val="00335F28"/>
    <w:rsid w:val="003366A1"/>
    <w:rsid w:val="0033676F"/>
    <w:rsid w:val="0033711F"/>
    <w:rsid w:val="00337492"/>
    <w:rsid w:val="00340D4C"/>
    <w:rsid w:val="00344B1D"/>
    <w:rsid w:val="00345CE0"/>
    <w:rsid w:val="00346174"/>
    <w:rsid w:val="00346300"/>
    <w:rsid w:val="00346484"/>
    <w:rsid w:val="00347527"/>
    <w:rsid w:val="00347D17"/>
    <w:rsid w:val="00350445"/>
    <w:rsid w:val="00350458"/>
    <w:rsid w:val="003516C6"/>
    <w:rsid w:val="003527F1"/>
    <w:rsid w:val="00353CEF"/>
    <w:rsid w:val="00354184"/>
    <w:rsid w:val="00356DA2"/>
    <w:rsid w:val="003570A6"/>
    <w:rsid w:val="00357C9F"/>
    <w:rsid w:val="003608BF"/>
    <w:rsid w:val="0036139D"/>
    <w:rsid w:val="00362A3E"/>
    <w:rsid w:val="00362E0B"/>
    <w:rsid w:val="00363EB6"/>
    <w:rsid w:val="0036597E"/>
    <w:rsid w:val="003659F9"/>
    <w:rsid w:val="00366D37"/>
    <w:rsid w:val="00380C8C"/>
    <w:rsid w:val="003814C2"/>
    <w:rsid w:val="003818BD"/>
    <w:rsid w:val="00381E33"/>
    <w:rsid w:val="00382ED5"/>
    <w:rsid w:val="00383AEB"/>
    <w:rsid w:val="00383F1E"/>
    <w:rsid w:val="003842DD"/>
    <w:rsid w:val="00384F6F"/>
    <w:rsid w:val="003878A0"/>
    <w:rsid w:val="003879F6"/>
    <w:rsid w:val="00394D4E"/>
    <w:rsid w:val="00396DF8"/>
    <w:rsid w:val="003A18ED"/>
    <w:rsid w:val="003A294D"/>
    <w:rsid w:val="003A3898"/>
    <w:rsid w:val="003A4306"/>
    <w:rsid w:val="003A553B"/>
    <w:rsid w:val="003A6D63"/>
    <w:rsid w:val="003A7201"/>
    <w:rsid w:val="003A778A"/>
    <w:rsid w:val="003A7930"/>
    <w:rsid w:val="003B0BDE"/>
    <w:rsid w:val="003B2048"/>
    <w:rsid w:val="003B24CD"/>
    <w:rsid w:val="003B3628"/>
    <w:rsid w:val="003B38A9"/>
    <w:rsid w:val="003B3E55"/>
    <w:rsid w:val="003B67B5"/>
    <w:rsid w:val="003B6B03"/>
    <w:rsid w:val="003C1788"/>
    <w:rsid w:val="003C1C16"/>
    <w:rsid w:val="003C4480"/>
    <w:rsid w:val="003C46EA"/>
    <w:rsid w:val="003C48F3"/>
    <w:rsid w:val="003C5019"/>
    <w:rsid w:val="003C584C"/>
    <w:rsid w:val="003C5DD2"/>
    <w:rsid w:val="003C6046"/>
    <w:rsid w:val="003D007E"/>
    <w:rsid w:val="003D0E98"/>
    <w:rsid w:val="003D23F7"/>
    <w:rsid w:val="003D2BD0"/>
    <w:rsid w:val="003D333A"/>
    <w:rsid w:val="003D34FB"/>
    <w:rsid w:val="003D4AE3"/>
    <w:rsid w:val="003D5090"/>
    <w:rsid w:val="003D57D6"/>
    <w:rsid w:val="003D67FC"/>
    <w:rsid w:val="003D6E22"/>
    <w:rsid w:val="003D76E7"/>
    <w:rsid w:val="003D7F26"/>
    <w:rsid w:val="003E1BDC"/>
    <w:rsid w:val="003E3C01"/>
    <w:rsid w:val="003E4566"/>
    <w:rsid w:val="003E63F4"/>
    <w:rsid w:val="003E6EAD"/>
    <w:rsid w:val="003F0F38"/>
    <w:rsid w:val="003F3653"/>
    <w:rsid w:val="003F3C49"/>
    <w:rsid w:val="003F3D28"/>
    <w:rsid w:val="003F5773"/>
    <w:rsid w:val="003F5807"/>
    <w:rsid w:val="003F6125"/>
    <w:rsid w:val="004006CA"/>
    <w:rsid w:val="0040083F"/>
    <w:rsid w:val="00401139"/>
    <w:rsid w:val="0040153C"/>
    <w:rsid w:val="004024F4"/>
    <w:rsid w:val="00403AFA"/>
    <w:rsid w:val="00403E4B"/>
    <w:rsid w:val="00404149"/>
    <w:rsid w:val="004043B2"/>
    <w:rsid w:val="004049D8"/>
    <w:rsid w:val="00404A1A"/>
    <w:rsid w:val="00404F18"/>
    <w:rsid w:val="00404F47"/>
    <w:rsid w:val="00405506"/>
    <w:rsid w:val="004076B9"/>
    <w:rsid w:val="00407C76"/>
    <w:rsid w:val="00410CAC"/>
    <w:rsid w:val="0041343D"/>
    <w:rsid w:val="00413FAA"/>
    <w:rsid w:val="00414842"/>
    <w:rsid w:val="0041500D"/>
    <w:rsid w:val="00415348"/>
    <w:rsid w:val="00416913"/>
    <w:rsid w:val="00416AFC"/>
    <w:rsid w:val="00421863"/>
    <w:rsid w:val="00421AF7"/>
    <w:rsid w:val="00423075"/>
    <w:rsid w:val="00425014"/>
    <w:rsid w:val="004256C8"/>
    <w:rsid w:val="00425E67"/>
    <w:rsid w:val="0042603B"/>
    <w:rsid w:val="0043063B"/>
    <w:rsid w:val="00430E37"/>
    <w:rsid w:val="004310A0"/>
    <w:rsid w:val="00431461"/>
    <w:rsid w:val="004326FA"/>
    <w:rsid w:val="00432C07"/>
    <w:rsid w:val="00433ACB"/>
    <w:rsid w:val="00433D21"/>
    <w:rsid w:val="004354A3"/>
    <w:rsid w:val="00435EA0"/>
    <w:rsid w:val="004360E9"/>
    <w:rsid w:val="00440BA0"/>
    <w:rsid w:val="004411E3"/>
    <w:rsid w:val="0044150D"/>
    <w:rsid w:val="00441548"/>
    <w:rsid w:val="00441A52"/>
    <w:rsid w:val="00442FA4"/>
    <w:rsid w:val="0044452F"/>
    <w:rsid w:val="0044553E"/>
    <w:rsid w:val="004465BA"/>
    <w:rsid w:val="00446643"/>
    <w:rsid w:val="004478B3"/>
    <w:rsid w:val="00447AA3"/>
    <w:rsid w:val="00450492"/>
    <w:rsid w:val="00452FF3"/>
    <w:rsid w:val="00453E6F"/>
    <w:rsid w:val="0045516F"/>
    <w:rsid w:val="004552EC"/>
    <w:rsid w:val="00455524"/>
    <w:rsid w:val="00456481"/>
    <w:rsid w:val="00456ABA"/>
    <w:rsid w:val="0045734C"/>
    <w:rsid w:val="004578B8"/>
    <w:rsid w:val="00457E0B"/>
    <w:rsid w:val="00460706"/>
    <w:rsid w:val="00462221"/>
    <w:rsid w:val="0046407D"/>
    <w:rsid w:val="0046542D"/>
    <w:rsid w:val="00465E02"/>
    <w:rsid w:val="004670A7"/>
    <w:rsid w:val="00470000"/>
    <w:rsid w:val="00470664"/>
    <w:rsid w:val="00471A84"/>
    <w:rsid w:val="0047206B"/>
    <w:rsid w:val="00473362"/>
    <w:rsid w:val="004733E9"/>
    <w:rsid w:val="004737B4"/>
    <w:rsid w:val="0047421F"/>
    <w:rsid w:val="004755E6"/>
    <w:rsid w:val="00476336"/>
    <w:rsid w:val="00477146"/>
    <w:rsid w:val="0048017D"/>
    <w:rsid w:val="00480D32"/>
    <w:rsid w:val="00481659"/>
    <w:rsid w:val="00481CDF"/>
    <w:rsid w:val="0048294C"/>
    <w:rsid w:val="00482BB2"/>
    <w:rsid w:val="00482F31"/>
    <w:rsid w:val="00484194"/>
    <w:rsid w:val="0048419C"/>
    <w:rsid w:val="00485006"/>
    <w:rsid w:val="004876D9"/>
    <w:rsid w:val="00487CFB"/>
    <w:rsid w:val="004903AD"/>
    <w:rsid w:val="00491CEC"/>
    <w:rsid w:val="00492107"/>
    <w:rsid w:val="00494EF0"/>
    <w:rsid w:val="00496D94"/>
    <w:rsid w:val="0049713E"/>
    <w:rsid w:val="004A0431"/>
    <w:rsid w:val="004A3727"/>
    <w:rsid w:val="004A3849"/>
    <w:rsid w:val="004A4F0E"/>
    <w:rsid w:val="004A5199"/>
    <w:rsid w:val="004A6328"/>
    <w:rsid w:val="004A6F11"/>
    <w:rsid w:val="004B0CBB"/>
    <w:rsid w:val="004B17D9"/>
    <w:rsid w:val="004B25E8"/>
    <w:rsid w:val="004B5A4A"/>
    <w:rsid w:val="004B6784"/>
    <w:rsid w:val="004B6D6C"/>
    <w:rsid w:val="004B6F2B"/>
    <w:rsid w:val="004B71B0"/>
    <w:rsid w:val="004C002F"/>
    <w:rsid w:val="004C0181"/>
    <w:rsid w:val="004C1952"/>
    <w:rsid w:val="004C386E"/>
    <w:rsid w:val="004C395E"/>
    <w:rsid w:val="004C3D1C"/>
    <w:rsid w:val="004C4752"/>
    <w:rsid w:val="004C5B4A"/>
    <w:rsid w:val="004C6AF3"/>
    <w:rsid w:val="004C7B19"/>
    <w:rsid w:val="004D0B7E"/>
    <w:rsid w:val="004D19DA"/>
    <w:rsid w:val="004D19E0"/>
    <w:rsid w:val="004D252A"/>
    <w:rsid w:val="004D277A"/>
    <w:rsid w:val="004D2EB3"/>
    <w:rsid w:val="004D2F99"/>
    <w:rsid w:val="004D4918"/>
    <w:rsid w:val="004D5C83"/>
    <w:rsid w:val="004D6721"/>
    <w:rsid w:val="004D69B5"/>
    <w:rsid w:val="004D70E1"/>
    <w:rsid w:val="004D7206"/>
    <w:rsid w:val="004D7263"/>
    <w:rsid w:val="004D7305"/>
    <w:rsid w:val="004D735E"/>
    <w:rsid w:val="004D7504"/>
    <w:rsid w:val="004E0DFC"/>
    <w:rsid w:val="004E3873"/>
    <w:rsid w:val="004E5F43"/>
    <w:rsid w:val="004E775E"/>
    <w:rsid w:val="004E7BBB"/>
    <w:rsid w:val="004F0C86"/>
    <w:rsid w:val="004F5314"/>
    <w:rsid w:val="004F5471"/>
    <w:rsid w:val="004F6A19"/>
    <w:rsid w:val="004F781A"/>
    <w:rsid w:val="00500A8B"/>
    <w:rsid w:val="005012CF"/>
    <w:rsid w:val="00501C2B"/>
    <w:rsid w:val="00501CED"/>
    <w:rsid w:val="00501CFC"/>
    <w:rsid w:val="00501E63"/>
    <w:rsid w:val="00502969"/>
    <w:rsid w:val="00502F0C"/>
    <w:rsid w:val="00502F30"/>
    <w:rsid w:val="00505B53"/>
    <w:rsid w:val="00507CC9"/>
    <w:rsid w:val="00511E71"/>
    <w:rsid w:val="0051325D"/>
    <w:rsid w:val="0051466E"/>
    <w:rsid w:val="00514CC5"/>
    <w:rsid w:val="0051511E"/>
    <w:rsid w:val="0051657F"/>
    <w:rsid w:val="00516E96"/>
    <w:rsid w:val="005171B9"/>
    <w:rsid w:val="00517A82"/>
    <w:rsid w:val="00520BF1"/>
    <w:rsid w:val="00522321"/>
    <w:rsid w:val="00523DF6"/>
    <w:rsid w:val="00525C4B"/>
    <w:rsid w:val="005277C9"/>
    <w:rsid w:val="00527A4A"/>
    <w:rsid w:val="00531475"/>
    <w:rsid w:val="00531AFA"/>
    <w:rsid w:val="00531C8E"/>
    <w:rsid w:val="00531EB3"/>
    <w:rsid w:val="00534AC2"/>
    <w:rsid w:val="00536670"/>
    <w:rsid w:val="00536A35"/>
    <w:rsid w:val="00536A90"/>
    <w:rsid w:val="005413FF"/>
    <w:rsid w:val="00541481"/>
    <w:rsid w:val="00541AC0"/>
    <w:rsid w:val="0054292D"/>
    <w:rsid w:val="00542EE5"/>
    <w:rsid w:val="00543A08"/>
    <w:rsid w:val="00543D9E"/>
    <w:rsid w:val="0054484B"/>
    <w:rsid w:val="00545DD8"/>
    <w:rsid w:val="00545E3A"/>
    <w:rsid w:val="00546244"/>
    <w:rsid w:val="00546699"/>
    <w:rsid w:val="005501E0"/>
    <w:rsid w:val="00550533"/>
    <w:rsid w:val="005512F6"/>
    <w:rsid w:val="00551389"/>
    <w:rsid w:val="005516C8"/>
    <w:rsid w:val="0055200B"/>
    <w:rsid w:val="00552EF6"/>
    <w:rsid w:val="005533DD"/>
    <w:rsid w:val="005538E8"/>
    <w:rsid w:val="0055491A"/>
    <w:rsid w:val="005554D2"/>
    <w:rsid w:val="005555FE"/>
    <w:rsid w:val="00556E74"/>
    <w:rsid w:val="00557596"/>
    <w:rsid w:val="005604E8"/>
    <w:rsid w:val="00560959"/>
    <w:rsid w:val="00561629"/>
    <w:rsid w:val="00562D89"/>
    <w:rsid w:val="00564C87"/>
    <w:rsid w:val="00565471"/>
    <w:rsid w:val="00566B47"/>
    <w:rsid w:val="005675F1"/>
    <w:rsid w:val="005708B0"/>
    <w:rsid w:val="00570AC8"/>
    <w:rsid w:val="00571F85"/>
    <w:rsid w:val="005732DB"/>
    <w:rsid w:val="00573FF2"/>
    <w:rsid w:val="00574636"/>
    <w:rsid w:val="0057567F"/>
    <w:rsid w:val="005757F3"/>
    <w:rsid w:val="00575971"/>
    <w:rsid w:val="005779B5"/>
    <w:rsid w:val="00582E8F"/>
    <w:rsid w:val="005831DB"/>
    <w:rsid w:val="005844B0"/>
    <w:rsid w:val="0058573E"/>
    <w:rsid w:val="00585E9E"/>
    <w:rsid w:val="005864F1"/>
    <w:rsid w:val="0059148B"/>
    <w:rsid w:val="00591DD9"/>
    <w:rsid w:val="00591F2C"/>
    <w:rsid w:val="00592424"/>
    <w:rsid w:val="0059276D"/>
    <w:rsid w:val="00592EC6"/>
    <w:rsid w:val="00593B7A"/>
    <w:rsid w:val="005949B6"/>
    <w:rsid w:val="0059538A"/>
    <w:rsid w:val="00595ECE"/>
    <w:rsid w:val="00596A7E"/>
    <w:rsid w:val="005A0AB7"/>
    <w:rsid w:val="005A0DB5"/>
    <w:rsid w:val="005A0EA5"/>
    <w:rsid w:val="005A1198"/>
    <w:rsid w:val="005A12E2"/>
    <w:rsid w:val="005A40E4"/>
    <w:rsid w:val="005A41F9"/>
    <w:rsid w:val="005A4BE2"/>
    <w:rsid w:val="005B13AC"/>
    <w:rsid w:val="005B2DF3"/>
    <w:rsid w:val="005B5054"/>
    <w:rsid w:val="005B657A"/>
    <w:rsid w:val="005B6AD2"/>
    <w:rsid w:val="005B73E9"/>
    <w:rsid w:val="005C13D1"/>
    <w:rsid w:val="005C2E36"/>
    <w:rsid w:val="005C3EF0"/>
    <w:rsid w:val="005C509E"/>
    <w:rsid w:val="005C64F5"/>
    <w:rsid w:val="005C662C"/>
    <w:rsid w:val="005C6808"/>
    <w:rsid w:val="005C77DA"/>
    <w:rsid w:val="005C791F"/>
    <w:rsid w:val="005C7A1B"/>
    <w:rsid w:val="005C7FF8"/>
    <w:rsid w:val="005D016B"/>
    <w:rsid w:val="005D040F"/>
    <w:rsid w:val="005D18C8"/>
    <w:rsid w:val="005D265A"/>
    <w:rsid w:val="005D2F51"/>
    <w:rsid w:val="005D3FAE"/>
    <w:rsid w:val="005D46D5"/>
    <w:rsid w:val="005D4E52"/>
    <w:rsid w:val="005D57BC"/>
    <w:rsid w:val="005D5850"/>
    <w:rsid w:val="005D594D"/>
    <w:rsid w:val="005D6357"/>
    <w:rsid w:val="005E0751"/>
    <w:rsid w:val="005E20B2"/>
    <w:rsid w:val="005E2B3D"/>
    <w:rsid w:val="005E2B77"/>
    <w:rsid w:val="005E2C5C"/>
    <w:rsid w:val="005E4421"/>
    <w:rsid w:val="005E4440"/>
    <w:rsid w:val="005E4D71"/>
    <w:rsid w:val="005E5ABE"/>
    <w:rsid w:val="005E7CCD"/>
    <w:rsid w:val="005E7D0C"/>
    <w:rsid w:val="005F1091"/>
    <w:rsid w:val="005F2C6E"/>
    <w:rsid w:val="005F3BBC"/>
    <w:rsid w:val="005F4082"/>
    <w:rsid w:val="005F48C0"/>
    <w:rsid w:val="005F550E"/>
    <w:rsid w:val="005F59FF"/>
    <w:rsid w:val="005F6997"/>
    <w:rsid w:val="005F7A3B"/>
    <w:rsid w:val="006000FA"/>
    <w:rsid w:val="006003A6"/>
    <w:rsid w:val="00602A68"/>
    <w:rsid w:val="00603B79"/>
    <w:rsid w:val="00604BE2"/>
    <w:rsid w:val="00604CC3"/>
    <w:rsid w:val="00606A7C"/>
    <w:rsid w:val="0060751E"/>
    <w:rsid w:val="0061381C"/>
    <w:rsid w:val="0061512D"/>
    <w:rsid w:val="00615409"/>
    <w:rsid w:val="00616412"/>
    <w:rsid w:val="006207D5"/>
    <w:rsid w:val="0062199F"/>
    <w:rsid w:val="00622F32"/>
    <w:rsid w:val="006233CD"/>
    <w:rsid w:val="00624E92"/>
    <w:rsid w:val="00626B22"/>
    <w:rsid w:val="00626F66"/>
    <w:rsid w:val="00627088"/>
    <w:rsid w:val="00627334"/>
    <w:rsid w:val="0062781D"/>
    <w:rsid w:val="00630BCC"/>
    <w:rsid w:val="00631B51"/>
    <w:rsid w:val="00633BFC"/>
    <w:rsid w:val="00633DDF"/>
    <w:rsid w:val="006344B9"/>
    <w:rsid w:val="006350A9"/>
    <w:rsid w:val="006369C6"/>
    <w:rsid w:val="00636A3D"/>
    <w:rsid w:val="0063774A"/>
    <w:rsid w:val="00641B51"/>
    <w:rsid w:val="0064279F"/>
    <w:rsid w:val="00642A61"/>
    <w:rsid w:val="00642EDA"/>
    <w:rsid w:val="0064352E"/>
    <w:rsid w:val="00645320"/>
    <w:rsid w:val="00645519"/>
    <w:rsid w:val="00646937"/>
    <w:rsid w:val="006479B3"/>
    <w:rsid w:val="00652B2D"/>
    <w:rsid w:val="00652CBA"/>
    <w:rsid w:val="0065333E"/>
    <w:rsid w:val="00653BF0"/>
    <w:rsid w:val="00655327"/>
    <w:rsid w:val="00655A9E"/>
    <w:rsid w:val="0065627A"/>
    <w:rsid w:val="00661EBE"/>
    <w:rsid w:val="00661F54"/>
    <w:rsid w:val="00662F1E"/>
    <w:rsid w:val="006633A5"/>
    <w:rsid w:val="006639F9"/>
    <w:rsid w:val="00663D2B"/>
    <w:rsid w:val="00666CE2"/>
    <w:rsid w:val="00667496"/>
    <w:rsid w:val="006700AA"/>
    <w:rsid w:val="00672680"/>
    <w:rsid w:val="00673A3A"/>
    <w:rsid w:val="00674E6A"/>
    <w:rsid w:val="00675327"/>
    <w:rsid w:val="00677218"/>
    <w:rsid w:val="0067726E"/>
    <w:rsid w:val="00677763"/>
    <w:rsid w:val="00680645"/>
    <w:rsid w:val="00680E10"/>
    <w:rsid w:val="00681A45"/>
    <w:rsid w:val="0068301D"/>
    <w:rsid w:val="00684994"/>
    <w:rsid w:val="00684BE5"/>
    <w:rsid w:val="00684F29"/>
    <w:rsid w:val="006859ED"/>
    <w:rsid w:val="00687089"/>
    <w:rsid w:val="00687CB8"/>
    <w:rsid w:val="00690C18"/>
    <w:rsid w:val="00691D9D"/>
    <w:rsid w:val="006924AA"/>
    <w:rsid w:val="00692EDE"/>
    <w:rsid w:val="00694251"/>
    <w:rsid w:val="0069431F"/>
    <w:rsid w:val="006943CD"/>
    <w:rsid w:val="006945AB"/>
    <w:rsid w:val="00694897"/>
    <w:rsid w:val="00694F11"/>
    <w:rsid w:val="00695094"/>
    <w:rsid w:val="006951CF"/>
    <w:rsid w:val="00695296"/>
    <w:rsid w:val="0069607A"/>
    <w:rsid w:val="00696EBE"/>
    <w:rsid w:val="0069711D"/>
    <w:rsid w:val="006A116A"/>
    <w:rsid w:val="006A1B34"/>
    <w:rsid w:val="006A2E81"/>
    <w:rsid w:val="006A40DC"/>
    <w:rsid w:val="006A47D7"/>
    <w:rsid w:val="006A5666"/>
    <w:rsid w:val="006A5B51"/>
    <w:rsid w:val="006A745E"/>
    <w:rsid w:val="006A7568"/>
    <w:rsid w:val="006B08CB"/>
    <w:rsid w:val="006B1B33"/>
    <w:rsid w:val="006B51BD"/>
    <w:rsid w:val="006B5A62"/>
    <w:rsid w:val="006B6416"/>
    <w:rsid w:val="006B641C"/>
    <w:rsid w:val="006C00F3"/>
    <w:rsid w:val="006C179F"/>
    <w:rsid w:val="006C1ED8"/>
    <w:rsid w:val="006C20F7"/>
    <w:rsid w:val="006C2E58"/>
    <w:rsid w:val="006C30D4"/>
    <w:rsid w:val="006C324A"/>
    <w:rsid w:val="006C48F7"/>
    <w:rsid w:val="006C4AC9"/>
    <w:rsid w:val="006C4BDF"/>
    <w:rsid w:val="006C629C"/>
    <w:rsid w:val="006C6407"/>
    <w:rsid w:val="006C6C5C"/>
    <w:rsid w:val="006C6D8F"/>
    <w:rsid w:val="006C7EC1"/>
    <w:rsid w:val="006D0557"/>
    <w:rsid w:val="006D0CAA"/>
    <w:rsid w:val="006D11E2"/>
    <w:rsid w:val="006D17B8"/>
    <w:rsid w:val="006D2376"/>
    <w:rsid w:val="006D3497"/>
    <w:rsid w:val="006D4085"/>
    <w:rsid w:val="006D4884"/>
    <w:rsid w:val="006D62DC"/>
    <w:rsid w:val="006D7074"/>
    <w:rsid w:val="006E0124"/>
    <w:rsid w:val="006E069D"/>
    <w:rsid w:val="006E26E5"/>
    <w:rsid w:val="006E52E7"/>
    <w:rsid w:val="006E5E82"/>
    <w:rsid w:val="006E5F36"/>
    <w:rsid w:val="006E6988"/>
    <w:rsid w:val="006E7626"/>
    <w:rsid w:val="006F19EE"/>
    <w:rsid w:val="006F34BA"/>
    <w:rsid w:val="006F451D"/>
    <w:rsid w:val="006F50DD"/>
    <w:rsid w:val="006F5D2C"/>
    <w:rsid w:val="006F6626"/>
    <w:rsid w:val="006F6FFF"/>
    <w:rsid w:val="006F72F8"/>
    <w:rsid w:val="006F737C"/>
    <w:rsid w:val="00700837"/>
    <w:rsid w:val="00700A5F"/>
    <w:rsid w:val="0070120D"/>
    <w:rsid w:val="00701628"/>
    <w:rsid w:val="00703686"/>
    <w:rsid w:val="0070469D"/>
    <w:rsid w:val="007053AB"/>
    <w:rsid w:val="00705EF7"/>
    <w:rsid w:val="0070760D"/>
    <w:rsid w:val="00707C72"/>
    <w:rsid w:val="007132D3"/>
    <w:rsid w:val="00713637"/>
    <w:rsid w:val="00714682"/>
    <w:rsid w:val="00715077"/>
    <w:rsid w:val="00715DC3"/>
    <w:rsid w:val="00717236"/>
    <w:rsid w:val="00717F56"/>
    <w:rsid w:val="007219E9"/>
    <w:rsid w:val="00722F69"/>
    <w:rsid w:val="00724788"/>
    <w:rsid w:val="00726849"/>
    <w:rsid w:val="00727A3D"/>
    <w:rsid w:val="007306EF"/>
    <w:rsid w:val="00732068"/>
    <w:rsid w:val="00733120"/>
    <w:rsid w:val="00733F54"/>
    <w:rsid w:val="00734874"/>
    <w:rsid w:val="0073547E"/>
    <w:rsid w:val="007372C5"/>
    <w:rsid w:val="0074047A"/>
    <w:rsid w:val="00740816"/>
    <w:rsid w:val="00740831"/>
    <w:rsid w:val="00740D98"/>
    <w:rsid w:val="0074144C"/>
    <w:rsid w:val="00742464"/>
    <w:rsid w:val="00742BC8"/>
    <w:rsid w:val="00743690"/>
    <w:rsid w:val="007466F2"/>
    <w:rsid w:val="007473A7"/>
    <w:rsid w:val="00751071"/>
    <w:rsid w:val="00751A8A"/>
    <w:rsid w:val="00752602"/>
    <w:rsid w:val="00752C64"/>
    <w:rsid w:val="007552CF"/>
    <w:rsid w:val="0075736A"/>
    <w:rsid w:val="00757448"/>
    <w:rsid w:val="0076050E"/>
    <w:rsid w:val="007620E4"/>
    <w:rsid w:val="00762FFC"/>
    <w:rsid w:val="00763137"/>
    <w:rsid w:val="007634EC"/>
    <w:rsid w:val="00764902"/>
    <w:rsid w:val="00764F68"/>
    <w:rsid w:val="00765811"/>
    <w:rsid w:val="00766FF6"/>
    <w:rsid w:val="0076713F"/>
    <w:rsid w:val="007672D3"/>
    <w:rsid w:val="00767CCD"/>
    <w:rsid w:val="007702B9"/>
    <w:rsid w:val="00771C08"/>
    <w:rsid w:val="00772492"/>
    <w:rsid w:val="00772874"/>
    <w:rsid w:val="00772C3A"/>
    <w:rsid w:val="007755A2"/>
    <w:rsid w:val="007766C1"/>
    <w:rsid w:val="00776DEC"/>
    <w:rsid w:val="00777CA5"/>
    <w:rsid w:val="00777F04"/>
    <w:rsid w:val="007813CE"/>
    <w:rsid w:val="00781628"/>
    <w:rsid w:val="0078192E"/>
    <w:rsid w:val="007831DA"/>
    <w:rsid w:val="00783815"/>
    <w:rsid w:val="00784440"/>
    <w:rsid w:val="00784F62"/>
    <w:rsid w:val="00785771"/>
    <w:rsid w:val="00786E2C"/>
    <w:rsid w:val="0079057F"/>
    <w:rsid w:val="0079131E"/>
    <w:rsid w:val="00791DFA"/>
    <w:rsid w:val="007927B4"/>
    <w:rsid w:val="00792ADC"/>
    <w:rsid w:val="00792F6A"/>
    <w:rsid w:val="0079336D"/>
    <w:rsid w:val="007934A8"/>
    <w:rsid w:val="00793A02"/>
    <w:rsid w:val="007975C5"/>
    <w:rsid w:val="00797762"/>
    <w:rsid w:val="00797EA9"/>
    <w:rsid w:val="007A13A3"/>
    <w:rsid w:val="007A1EFB"/>
    <w:rsid w:val="007A1F12"/>
    <w:rsid w:val="007A291A"/>
    <w:rsid w:val="007A2AA6"/>
    <w:rsid w:val="007A2EF9"/>
    <w:rsid w:val="007A31D9"/>
    <w:rsid w:val="007A55B6"/>
    <w:rsid w:val="007A6AC1"/>
    <w:rsid w:val="007A7F7F"/>
    <w:rsid w:val="007B0BE5"/>
    <w:rsid w:val="007B35EE"/>
    <w:rsid w:val="007B5B0E"/>
    <w:rsid w:val="007B5CDA"/>
    <w:rsid w:val="007B6E56"/>
    <w:rsid w:val="007B765A"/>
    <w:rsid w:val="007C0CF8"/>
    <w:rsid w:val="007C0E3E"/>
    <w:rsid w:val="007C165B"/>
    <w:rsid w:val="007C3391"/>
    <w:rsid w:val="007C361B"/>
    <w:rsid w:val="007C470B"/>
    <w:rsid w:val="007C5944"/>
    <w:rsid w:val="007C597B"/>
    <w:rsid w:val="007C7AB8"/>
    <w:rsid w:val="007D0551"/>
    <w:rsid w:val="007D0785"/>
    <w:rsid w:val="007D0EBB"/>
    <w:rsid w:val="007D3EAF"/>
    <w:rsid w:val="007D5A79"/>
    <w:rsid w:val="007D5D7D"/>
    <w:rsid w:val="007D69F4"/>
    <w:rsid w:val="007D6CCF"/>
    <w:rsid w:val="007E153A"/>
    <w:rsid w:val="007E2F76"/>
    <w:rsid w:val="007E315B"/>
    <w:rsid w:val="007E4A2B"/>
    <w:rsid w:val="007E4BEE"/>
    <w:rsid w:val="007E5936"/>
    <w:rsid w:val="007E59FA"/>
    <w:rsid w:val="007E6528"/>
    <w:rsid w:val="007E691F"/>
    <w:rsid w:val="007E698D"/>
    <w:rsid w:val="007E7455"/>
    <w:rsid w:val="007E7679"/>
    <w:rsid w:val="007F0479"/>
    <w:rsid w:val="007F06E4"/>
    <w:rsid w:val="007F15C1"/>
    <w:rsid w:val="007F178E"/>
    <w:rsid w:val="007F38E4"/>
    <w:rsid w:val="007F5CFC"/>
    <w:rsid w:val="007F60C3"/>
    <w:rsid w:val="007F6101"/>
    <w:rsid w:val="008013F4"/>
    <w:rsid w:val="0080237A"/>
    <w:rsid w:val="0080297E"/>
    <w:rsid w:val="00803399"/>
    <w:rsid w:val="00803A36"/>
    <w:rsid w:val="00805212"/>
    <w:rsid w:val="00805471"/>
    <w:rsid w:val="00805812"/>
    <w:rsid w:val="00806299"/>
    <w:rsid w:val="0080692B"/>
    <w:rsid w:val="00806DA7"/>
    <w:rsid w:val="008072B2"/>
    <w:rsid w:val="00810836"/>
    <w:rsid w:val="00810AE8"/>
    <w:rsid w:val="0081136C"/>
    <w:rsid w:val="008122CF"/>
    <w:rsid w:val="008122D6"/>
    <w:rsid w:val="00812E4D"/>
    <w:rsid w:val="008134C9"/>
    <w:rsid w:val="00813E74"/>
    <w:rsid w:val="00814289"/>
    <w:rsid w:val="008148A1"/>
    <w:rsid w:val="008215A1"/>
    <w:rsid w:val="008228B8"/>
    <w:rsid w:val="008255E2"/>
    <w:rsid w:val="00826020"/>
    <w:rsid w:val="008260B2"/>
    <w:rsid w:val="00826466"/>
    <w:rsid w:val="008264A5"/>
    <w:rsid w:val="00826DB8"/>
    <w:rsid w:val="0082780C"/>
    <w:rsid w:val="00830843"/>
    <w:rsid w:val="00830861"/>
    <w:rsid w:val="00830CC3"/>
    <w:rsid w:val="00831D31"/>
    <w:rsid w:val="008323D8"/>
    <w:rsid w:val="00832404"/>
    <w:rsid w:val="00832462"/>
    <w:rsid w:val="0083494B"/>
    <w:rsid w:val="008354D5"/>
    <w:rsid w:val="008360A5"/>
    <w:rsid w:val="00836AA5"/>
    <w:rsid w:val="008372A7"/>
    <w:rsid w:val="008417C0"/>
    <w:rsid w:val="0084313C"/>
    <w:rsid w:val="008441BF"/>
    <w:rsid w:val="0084482E"/>
    <w:rsid w:val="00845F4F"/>
    <w:rsid w:val="008476A2"/>
    <w:rsid w:val="00850EAA"/>
    <w:rsid w:val="0085299A"/>
    <w:rsid w:val="00853B13"/>
    <w:rsid w:val="00854295"/>
    <w:rsid w:val="0085558E"/>
    <w:rsid w:val="00856C8A"/>
    <w:rsid w:val="00856DEC"/>
    <w:rsid w:val="00857D48"/>
    <w:rsid w:val="00857F60"/>
    <w:rsid w:val="0086023E"/>
    <w:rsid w:val="008635C9"/>
    <w:rsid w:val="0086398B"/>
    <w:rsid w:val="00866292"/>
    <w:rsid w:val="0086649D"/>
    <w:rsid w:val="0086754D"/>
    <w:rsid w:val="008679EB"/>
    <w:rsid w:val="008711EF"/>
    <w:rsid w:val="00872142"/>
    <w:rsid w:val="008724B6"/>
    <w:rsid w:val="00874323"/>
    <w:rsid w:val="00874EDD"/>
    <w:rsid w:val="00875C5C"/>
    <w:rsid w:val="008778E5"/>
    <w:rsid w:val="008801C8"/>
    <w:rsid w:val="008811C3"/>
    <w:rsid w:val="008813D8"/>
    <w:rsid w:val="00882721"/>
    <w:rsid w:val="00883763"/>
    <w:rsid w:val="00884105"/>
    <w:rsid w:val="00885B03"/>
    <w:rsid w:val="0089094F"/>
    <w:rsid w:val="00890999"/>
    <w:rsid w:val="00891541"/>
    <w:rsid w:val="00891A37"/>
    <w:rsid w:val="00891D54"/>
    <w:rsid w:val="008929CC"/>
    <w:rsid w:val="00892E17"/>
    <w:rsid w:val="00893C35"/>
    <w:rsid w:val="008955CD"/>
    <w:rsid w:val="00896261"/>
    <w:rsid w:val="008A0B56"/>
    <w:rsid w:val="008A0D66"/>
    <w:rsid w:val="008A4A2C"/>
    <w:rsid w:val="008A5333"/>
    <w:rsid w:val="008A7CB0"/>
    <w:rsid w:val="008B0374"/>
    <w:rsid w:val="008B05D3"/>
    <w:rsid w:val="008B0A99"/>
    <w:rsid w:val="008B0F27"/>
    <w:rsid w:val="008B10A7"/>
    <w:rsid w:val="008B2D1B"/>
    <w:rsid w:val="008B3D7C"/>
    <w:rsid w:val="008B4395"/>
    <w:rsid w:val="008B5826"/>
    <w:rsid w:val="008B6E8C"/>
    <w:rsid w:val="008B7A4D"/>
    <w:rsid w:val="008C0945"/>
    <w:rsid w:val="008C1145"/>
    <w:rsid w:val="008C14A5"/>
    <w:rsid w:val="008C1C66"/>
    <w:rsid w:val="008C2245"/>
    <w:rsid w:val="008C29CA"/>
    <w:rsid w:val="008C349C"/>
    <w:rsid w:val="008C353F"/>
    <w:rsid w:val="008C5290"/>
    <w:rsid w:val="008C65A2"/>
    <w:rsid w:val="008C700F"/>
    <w:rsid w:val="008C7321"/>
    <w:rsid w:val="008C7E20"/>
    <w:rsid w:val="008D006D"/>
    <w:rsid w:val="008D26A1"/>
    <w:rsid w:val="008D3316"/>
    <w:rsid w:val="008D3346"/>
    <w:rsid w:val="008D358B"/>
    <w:rsid w:val="008D3FDD"/>
    <w:rsid w:val="008D41E9"/>
    <w:rsid w:val="008D42AA"/>
    <w:rsid w:val="008D5EBC"/>
    <w:rsid w:val="008D704C"/>
    <w:rsid w:val="008E0CFE"/>
    <w:rsid w:val="008E5A65"/>
    <w:rsid w:val="008E637A"/>
    <w:rsid w:val="008E67CF"/>
    <w:rsid w:val="008E6CEC"/>
    <w:rsid w:val="008E7A28"/>
    <w:rsid w:val="008E7BC9"/>
    <w:rsid w:val="008F08A8"/>
    <w:rsid w:val="008F2A5D"/>
    <w:rsid w:val="008F37AE"/>
    <w:rsid w:val="008F380C"/>
    <w:rsid w:val="008F3D42"/>
    <w:rsid w:val="008F3F1A"/>
    <w:rsid w:val="008F5408"/>
    <w:rsid w:val="008F5F8C"/>
    <w:rsid w:val="008F6CF3"/>
    <w:rsid w:val="008F72DC"/>
    <w:rsid w:val="008F7931"/>
    <w:rsid w:val="008F7CF5"/>
    <w:rsid w:val="00900174"/>
    <w:rsid w:val="0090053B"/>
    <w:rsid w:val="0090086F"/>
    <w:rsid w:val="00900E8B"/>
    <w:rsid w:val="0090180F"/>
    <w:rsid w:val="00901F6E"/>
    <w:rsid w:val="009023CF"/>
    <w:rsid w:val="009023FA"/>
    <w:rsid w:val="009026C1"/>
    <w:rsid w:val="009027B8"/>
    <w:rsid w:val="00902A18"/>
    <w:rsid w:val="00902B03"/>
    <w:rsid w:val="00902F45"/>
    <w:rsid w:val="00904DA1"/>
    <w:rsid w:val="00905D7F"/>
    <w:rsid w:val="00906B48"/>
    <w:rsid w:val="00906C39"/>
    <w:rsid w:val="00906D73"/>
    <w:rsid w:val="00906F92"/>
    <w:rsid w:val="00911D27"/>
    <w:rsid w:val="00912752"/>
    <w:rsid w:val="009127EA"/>
    <w:rsid w:val="00912A33"/>
    <w:rsid w:val="00912D0D"/>
    <w:rsid w:val="0091323E"/>
    <w:rsid w:val="00914B59"/>
    <w:rsid w:val="00915F49"/>
    <w:rsid w:val="00917B50"/>
    <w:rsid w:val="009203EF"/>
    <w:rsid w:val="009218B8"/>
    <w:rsid w:val="009225EB"/>
    <w:rsid w:val="0092336D"/>
    <w:rsid w:val="009238C7"/>
    <w:rsid w:val="00925197"/>
    <w:rsid w:val="009252DD"/>
    <w:rsid w:val="0092530A"/>
    <w:rsid w:val="009262C0"/>
    <w:rsid w:val="00927AEE"/>
    <w:rsid w:val="00931067"/>
    <w:rsid w:val="0093395B"/>
    <w:rsid w:val="00934CAE"/>
    <w:rsid w:val="00937F9B"/>
    <w:rsid w:val="0094114D"/>
    <w:rsid w:val="00941351"/>
    <w:rsid w:val="00941B03"/>
    <w:rsid w:val="00941D2E"/>
    <w:rsid w:val="00942145"/>
    <w:rsid w:val="00942B44"/>
    <w:rsid w:val="0094343E"/>
    <w:rsid w:val="00944B08"/>
    <w:rsid w:val="00944C5A"/>
    <w:rsid w:val="009455D2"/>
    <w:rsid w:val="0094602E"/>
    <w:rsid w:val="00946071"/>
    <w:rsid w:val="00946578"/>
    <w:rsid w:val="009467CC"/>
    <w:rsid w:val="0094693B"/>
    <w:rsid w:val="00952468"/>
    <w:rsid w:val="009531F0"/>
    <w:rsid w:val="00954A87"/>
    <w:rsid w:val="00954C8F"/>
    <w:rsid w:val="00954EED"/>
    <w:rsid w:val="00955D39"/>
    <w:rsid w:val="0095618D"/>
    <w:rsid w:val="00956B4C"/>
    <w:rsid w:val="00956EC8"/>
    <w:rsid w:val="009570D2"/>
    <w:rsid w:val="009576D4"/>
    <w:rsid w:val="00957D2F"/>
    <w:rsid w:val="00957F32"/>
    <w:rsid w:val="00960371"/>
    <w:rsid w:val="00960850"/>
    <w:rsid w:val="00961963"/>
    <w:rsid w:val="0096225B"/>
    <w:rsid w:val="00962750"/>
    <w:rsid w:val="009639A8"/>
    <w:rsid w:val="00964713"/>
    <w:rsid w:val="00966818"/>
    <w:rsid w:val="009677BA"/>
    <w:rsid w:val="00967DCF"/>
    <w:rsid w:val="00970B9A"/>
    <w:rsid w:val="00970DFB"/>
    <w:rsid w:val="00970F26"/>
    <w:rsid w:val="00971102"/>
    <w:rsid w:val="00972CF1"/>
    <w:rsid w:val="00973751"/>
    <w:rsid w:val="00975FCB"/>
    <w:rsid w:val="00976113"/>
    <w:rsid w:val="00976325"/>
    <w:rsid w:val="00976DB4"/>
    <w:rsid w:val="00977554"/>
    <w:rsid w:val="00980E54"/>
    <w:rsid w:val="00981155"/>
    <w:rsid w:val="0098191D"/>
    <w:rsid w:val="009820CC"/>
    <w:rsid w:val="00982CC4"/>
    <w:rsid w:val="009845FC"/>
    <w:rsid w:val="0098523A"/>
    <w:rsid w:val="00985EA5"/>
    <w:rsid w:val="00990152"/>
    <w:rsid w:val="00990174"/>
    <w:rsid w:val="00990BC1"/>
    <w:rsid w:val="0099110C"/>
    <w:rsid w:val="00993202"/>
    <w:rsid w:val="009938A4"/>
    <w:rsid w:val="009939E3"/>
    <w:rsid w:val="00995351"/>
    <w:rsid w:val="00995A77"/>
    <w:rsid w:val="00995B12"/>
    <w:rsid w:val="00995EA1"/>
    <w:rsid w:val="009962F7"/>
    <w:rsid w:val="009A0D53"/>
    <w:rsid w:val="009A24A2"/>
    <w:rsid w:val="009A272E"/>
    <w:rsid w:val="009A2EA1"/>
    <w:rsid w:val="009A6A15"/>
    <w:rsid w:val="009A748A"/>
    <w:rsid w:val="009A7E08"/>
    <w:rsid w:val="009B0096"/>
    <w:rsid w:val="009B061D"/>
    <w:rsid w:val="009B37E9"/>
    <w:rsid w:val="009B444E"/>
    <w:rsid w:val="009B5E44"/>
    <w:rsid w:val="009B6582"/>
    <w:rsid w:val="009B6C99"/>
    <w:rsid w:val="009C4409"/>
    <w:rsid w:val="009C45CE"/>
    <w:rsid w:val="009C4F36"/>
    <w:rsid w:val="009C7722"/>
    <w:rsid w:val="009C7771"/>
    <w:rsid w:val="009D0213"/>
    <w:rsid w:val="009D036D"/>
    <w:rsid w:val="009D2AC3"/>
    <w:rsid w:val="009D366A"/>
    <w:rsid w:val="009D4620"/>
    <w:rsid w:val="009D67CC"/>
    <w:rsid w:val="009D7564"/>
    <w:rsid w:val="009E085C"/>
    <w:rsid w:val="009E0A55"/>
    <w:rsid w:val="009E15D3"/>
    <w:rsid w:val="009E25C7"/>
    <w:rsid w:val="009E2A12"/>
    <w:rsid w:val="009E2DF0"/>
    <w:rsid w:val="009E2FB3"/>
    <w:rsid w:val="009E3598"/>
    <w:rsid w:val="009E3AF4"/>
    <w:rsid w:val="009E7C4F"/>
    <w:rsid w:val="009F1C0A"/>
    <w:rsid w:val="009F2203"/>
    <w:rsid w:val="009F3044"/>
    <w:rsid w:val="009F344C"/>
    <w:rsid w:val="009F3837"/>
    <w:rsid w:val="009F6769"/>
    <w:rsid w:val="00A02E18"/>
    <w:rsid w:val="00A0320A"/>
    <w:rsid w:val="00A046CE"/>
    <w:rsid w:val="00A04A75"/>
    <w:rsid w:val="00A04EC6"/>
    <w:rsid w:val="00A06177"/>
    <w:rsid w:val="00A1180A"/>
    <w:rsid w:val="00A12128"/>
    <w:rsid w:val="00A125B6"/>
    <w:rsid w:val="00A1337A"/>
    <w:rsid w:val="00A135C5"/>
    <w:rsid w:val="00A146D7"/>
    <w:rsid w:val="00A15572"/>
    <w:rsid w:val="00A16174"/>
    <w:rsid w:val="00A168B9"/>
    <w:rsid w:val="00A17DE3"/>
    <w:rsid w:val="00A2262E"/>
    <w:rsid w:val="00A22C7E"/>
    <w:rsid w:val="00A23AB4"/>
    <w:rsid w:val="00A23F6C"/>
    <w:rsid w:val="00A25667"/>
    <w:rsid w:val="00A26193"/>
    <w:rsid w:val="00A26503"/>
    <w:rsid w:val="00A26606"/>
    <w:rsid w:val="00A26694"/>
    <w:rsid w:val="00A27C7C"/>
    <w:rsid w:val="00A27ED2"/>
    <w:rsid w:val="00A30382"/>
    <w:rsid w:val="00A31CC1"/>
    <w:rsid w:val="00A325F0"/>
    <w:rsid w:val="00A32ED2"/>
    <w:rsid w:val="00A33561"/>
    <w:rsid w:val="00A33F9F"/>
    <w:rsid w:val="00A353EB"/>
    <w:rsid w:val="00A3697D"/>
    <w:rsid w:val="00A40E27"/>
    <w:rsid w:val="00A4197A"/>
    <w:rsid w:val="00A420CA"/>
    <w:rsid w:val="00A42882"/>
    <w:rsid w:val="00A44196"/>
    <w:rsid w:val="00A44922"/>
    <w:rsid w:val="00A4611F"/>
    <w:rsid w:val="00A46D53"/>
    <w:rsid w:val="00A47B50"/>
    <w:rsid w:val="00A506D8"/>
    <w:rsid w:val="00A51E30"/>
    <w:rsid w:val="00A52915"/>
    <w:rsid w:val="00A52C86"/>
    <w:rsid w:val="00A52D0E"/>
    <w:rsid w:val="00A5317E"/>
    <w:rsid w:val="00A537B5"/>
    <w:rsid w:val="00A53ABB"/>
    <w:rsid w:val="00A54348"/>
    <w:rsid w:val="00A5532A"/>
    <w:rsid w:val="00A55E6B"/>
    <w:rsid w:val="00A55F9A"/>
    <w:rsid w:val="00A57DF9"/>
    <w:rsid w:val="00A616B5"/>
    <w:rsid w:val="00A626D9"/>
    <w:rsid w:val="00A64796"/>
    <w:rsid w:val="00A6501E"/>
    <w:rsid w:val="00A650C2"/>
    <w:rsid w:val="00A6538F"/>
    <w:rsid w:val="00A66292"/>
    <w:rsid w:val="00A662B1"/>
    <w:rsid w:val="00A66665"/>
    <w:rsid w:val="00A66E5F"/>
    <w:rsid w:val="00A67557"/>
    <w:rsid w:val="00A676F6"/>
    <w:rsid w:val="00A67B13"/>
    <w:rsid w:val="00A71F0C"/>
    <w:rsid w:val="00A72AE3"/>
    <w:rsid w:val="00A73A82"/>
    <w:rsid w:val="00A745FB"/>
    <w:rsid w:val="00A74D0D"/>
    <w:rsid w:val="00A7584E"/>
    <w:rsid w:val="00A76C3A"/>
    <w:rsid w:val="00A77471"/>
    <w:rsid w:val="00A77628"/>
    <w:rsid w:val="00A80A6B"/>
    <w:rsid w:val="00A82AD2"/>
    <w:rsid w:val="00A83F9C"/>
    <w:rsid w:val="00A840DD"/>
    <w:rsid w:val="00A84D1E"/>
    <w:rsid w:val="00A85433"/>
    <w:rsid w:val="00A85746"/>
    <w:rsid w:val="00A858FD"/>
    <w:rsid w:val="00A86756"/>
    <w:rsid w:val="00A8747C"/>
    <w:rsid w:val="00A875D7"/>
    <w:rsid w:val="00A87B8A"/>
    <w:rsid w:val="00A913A7"/>
    <w:rsid w:val="00A91C3B"/>
    <w:rsid w:val="00A92051"/>
    <w:rsid w:val="00A92CDD"/>
    <w:rsid w:val="00A942AE"/>
    <w:rsid w:val="00A94895"/>
    <w:rsid w:val="00A95064"/>
    <w:rsid w:val="00A9531D"/>
    <w:rsid w:val="00A95F34"/>
    <w:rsid w:val="00A965FD"/>
    <w:rsid w:val="00A968D6"/>
    <w:rsid w:val="00AA1563"/>
    <w:rsid w:val="00AA2A43"/>
    <w:rsid w:val="00AA3215"/>
    <w:rsid w:val="00AA3DFD"/>
    <w:rsid w:val="00AA4730"/>
    <w:rsid w:val="00AA4E0E"/>
    <w:rsid w:val="00AA520A"/>
    <w:rsid w:val="00AA5453"/>
    <w:rsid w:val="00AA5A65"/>
    <w:rsid w:val="00AA62A3"/>
    <w:rsid w:val="00AA68F5"/>
    <w:rsid w:val="00AA7458"/>
    <w:rsid w:val="00AA7C6C"/>
    <w:rsid w:val="00AB019C"/>
    <w:rsid w:val="00AB05D8"/>
    <w:rsid w:val="00AB1650"/>
    <w:rsid w:val="00AB3624"/>
    <w:rsid w:val="00AB3FED"/>
    <w:rsid w:val="00AB5155"/>
    <w:rsid w:val="00AB5AE4"/>
    <w:rsid w:val="00AC0DCC"/>
    <w:rsid w:val="00AC2D8B"/>
    <w:rsid w:val="00AC4AB4"/>
    <w:rsid w:val="00AC4D75"/>
    <w:rsid w:val="00AC4EF7"/>
    <w:rsid w:val="00AC4FB3"/>
    <w:rsid w:val="00AC5E02"/>
    <w:rsid w:val="00AC6715"/>
    <w:rsid w:val="00AC77DF"/>
    <w:rsid w:val="00AD0D3B"/>
    <w:rsid w:val="00AD2AC9"/>
    <w:rsid w:val="00AD2D3A"/>
    <w:rsid w:val="00AD32B5"/>
    <w:rsid w:val="00AD4796"/>
    <w:rsid w:val="00AD7822"/>
    <w:rsid w:val="00AD7B64"/>
    <w:rsid w:val="00AE0AD6"/>
    <w:rsid w:val="00AE1310"/>
    <w:rsid w:val="00AE5A85"/>
    <w:rsid w:val="00AE5E96"/>
    <w:rsid w:val="00AE6382"/>
    <w:rsid w:val="00AE6C97"/>
    <w:rsid w:val="00AF04B8"/>
    <w:rsid w:val="00AF0E78"/>
    <w:rsid w:val="00AF101C"/>
    <w:rsid w:val="00AF113C"/>
    <w:rsid w:val="00AF127F"/>
    <w:rsid w:val="00AF1B46"/>
    <w:rsid w:val="00AF3153"/>
    <w:rsid w:val="00AF3288"/>
    <w:rsid w:val="00AF444E"/>
    <w:rsid w:val="00AF5FE5"/>
    <w:rsid w:val="00AF65EB"/>
    <w:rsid w:val="00AF67B7"/>
    <w:rsid w:val="00AF6A02"/>
    <w:rsid w:val="00B006E1"/>
    <w:rsid w:val="00B00F7E"/>
    <w:rsid w:val="00B011CF"/>
    <w:rsid w:val="00B0172D"/>
    <w:rsid w:val="00B0237A"/>
    <w:rsid w:val="00B02AD4"/>
    <w:rsid w:val="00B03827"/>
    <w:rsid w:val="00B038FD"/>
    <w:rsid w:val="00B03CC5"/>
    <w:rsid w:val="00B041D7"/>
    <w:rsid w:val="00B04205"/>
    <w:rsid w:val="00B05852"/>
    <w:rsid w:val="00B059C8"/>
    <w:rsid w:val="00B05B60"/>
    <w:rsid w:val="00B07203"/>
    <w:rsid w:val="00B073E1"/>
    <w:rsid w:val="00B07743"/>
    <w:rsid w:val="00B10DB7"/>
    <w:rsid w:val="00B10EAC"/>
    <w:rsid w:val="00B10F40"/>
    <w:rsid w:val="00B11E1F"/>
    <w:rsid w:val="00B11EE2"/>
    <w:rsid w:val="00B12EB8"/>
    <w:rsid w:val="00B13349"/>
    <w:rsid w:val="00B13DB1"/>
    <w:rsid w:val="00B13F1C"/>
    <w:rsid w:val="00B1739C"/>
    <w:rsid w:val="00B1799B"/>
    <w:rsid w:val="00B17C02"/>
    <w:rsid w:val="00B2037D"/>
    <w:rsid w:val="00B208F8"/>
    <w:rsid w:val="00B20A29"/>
    <w:rsid w:val="00B20AD7"/>
    <w:rsid w:val="00B21D49"/>
    <w:rsid w:val="00B22648"/>
    <w:rsid w:val="00B23C9D"/>
    <w:rsid w:val="00B3012D"/>
    <w:rsid w:val="00B30617"/>
    <w:rsid w:val="00B317FB"/>
    <w:rsid w:val="00B3193E"/>
    <w:rsid w:val="00B31BA5"/>
    <w:rsid w:val="00B31BD8"/>
    <w:rsid w:val="00B32A23"/>
    <w:rsid w:val="00B32E5D"/>
    <w:rsid w:val="00B3316D"/>
    <w:rsid w:val="00B334AC"/>
    <w:rsid w:val="00B33699"/>
    <w:rsid w:val="00B343D5"/>
    <w:rsid w:val="00B351CA"/>
    <w:rsid w:val="00B36DD8"/>
    <w:rsid w:val="00B37830"/>
    <w:rsid w:val="00B4050C"/>
    <w:rsid w:val="00B405B3"/>
    <w:rsid w:val="00B40D0A"/>
    <w:rsid w:val="00B41B02"/>
    <w:rsid w:val="00B42436"/>
    <w:rsid w:val="00B42CB0"/>
    <w:rsid w:val="00B42CF9"/>
    <w:rsid w:val="00B44245"/>
    <w:rsid w:val="00B458C7"/>
    <w:rsid w:val="00B46561"/>
    <w:rsid w:val="00B46E08"/>
    <w:rsid w:val="00B474D9"/>
    <w:rsid w:val="00B4752C"/>
    <w:rsid w:val="00B47AD8"/>
    <w:rsid w:val="00B508C6"/>
    <w:rsid w:val="00B5106C"/>
    <w:rsid w:val="00B51AA1"/>
    <w:rsid w:val="00B51D75"/>
    <w:rsid w:val="00B53F79"/>
    <w:rsid w:val="00B5502B"/>
    <w:rsid w:val="00B554B1"/>
    <w:rsid w:val="00B570AA"/>
    <w:rsid w:val="00B62D16"/>
    <w:rsid w:val="00B6394E"/>
    <w:rsid w:val="00B63A37"/>
    <w:rsid w:val="00B63B83"/>
    <w:rsid w:val="00B64429"/>
    <w:rsid w:val="00B65E96"/>
    <w:rsid w:val="00B65F31"/>
    <w:rsid w:val="00B66507"/>
    <w:rsid w:val="00B6665F"/>
    <w:rsid w:val="00B66A95"/>
    <w:rsid w:val="00B7398B"/>
    <w:rsid w:val="00B753B5"/>
    <w:rsid w:val="00B7543A"/>
    <w:rsid w:val="00B75E3A"/>
    <w:rsid w:val="00B7624C"/>
    <w:rsid w:val="00B76E31"/>
    <w:rsid w:val="00B76FBA"/>
    <w:rsid w:val="00B77796"/>
    <w:rsid w:val="00B80FB0"/>
    <w:rsid w:val="00B81152"/>
    <w:rsid w:val="00B81CB2"/>
    <w:rsid w:val="00B82955"/>
    <w:rsid w:val="00B83F53"/>
    <w:rsid w:val="00B843A8"/>
    <w:rsid w:val="00B8457B"/>
    <w:rsid w:val="00B860A0"/>
    <w:rsid w:val="00B91744"/>
    <w:rsid w:val="00B91CF4"/>
    <w:rsid w:val="00B92555"/>
    <w:rsid w:val="00B92633"/>
    <w:rsid w:val="00B93EF6"/>
    <w:rsid w:val="00B940F2"/>
    <w:rsid w:val="00B941BD"/>
    <w:rsid w:val="00B95C7A"/>
    <w:rsid w:val="00BA07D2"/>
    <w:rsid w:val="00BA085D"/>
    <w:rsid w:val="00BA0B32"/>
    <w:rsid w:val="00BA0C43"/>
    <w:rsid w:val="00BA0F16"/>
    <w:rsid w:val="00BA0F37"/>
    <w:rsid w:val="00BA151F"/>
    <w:rsid w:val="00BA1DC9"/>
    <w:rsid w:val="00BA214A"/>
    <w:rsid w:val="00BA25B5"/>
    <w:rsid w:val="00BA270B"/>
    <w:rsid w:val="00BA2C4B"/>
    <w:rsid w:val="00BA3766"/>
    <w:rsid w:val="00BA508F"/>
    <w:rsid w:val="00BA73E3"/>
    <w:rsid w:val="00BA751D"/>
    <w:rsid w:val="00BB0A79"/>
    <w:rsid w:val="00BB20F9"/>
    <w:rsid w:val="00BB2685"/>
    <w:rsid w:val="00BB295D"/>
    <w:rsid w:val="00BB3049"/>
    <w:rsid w:val="00BB4A26"/>
    <w:rsid w:val="00BB5014"/>
    <w:rsid w:val="00BB507C"/>
    <w:rsid w:val="00BB5088"/>
    <w:rsid w:val="00BB6B79"/>
    <w:rsid w:val="00BC03B9"/>
    <w:rsid w:val="00BC046F"/>
    <w:rsid w:val="00BC0476"/>
    <w:rsid w:val="00BC073C"/>
    <w:rsid w:val="00BC0943"/>
    <w:rsid w:val="00BC17EE"/>
    <w:rsid w:val="00BC2D2B"/>
    <w:rsid w:val="00BC422C"/>
    <w:rsid w:val="00BC49D2"/>
    <w:rsid w:val="00BC63B9"/>
    <w:rsid w:val="00BC644D"/>
    <w:rsid w:val="00BD0A16"/>
    <w:rsid w:val="00BD3B78"/>
    <w:rsid w:val="00BD4BA2"/>
    <w:rsid w:val="00BD50D1"/>
    <w:rsid w:val="00BD516D"/>
    <w:rsid w:val="00BD5900"/>
    <w:rsid w:val="00BD6048"/>
    <w:rsid w:val="00BD729D"/>
    <w:rsid w:val="00BE0292"/>
    <w:rsid w:val="00BE0B35"/>
    <w:rsid w:val="00BE1CAE"/>
    <w:rsid w:val="00BE470D"/>
    <w:rsid w:val="00BE639D"/>
    <w:rsid w:val="00BE67AE"/>
    <w:rsid w:val="00BE68FE"/>
    <w:rsid w:val="00BE6CC7"/>
    <w:rsid w:val="00BE73F7"/>
    <w:rsid w:val="00BE7D93"/>
    <w:rsid w:val="00BF0A74"/>
    <w:rsid w:val="00BF3070"/>
    <w:rsid w:val="00BF4F1F"/>
    <w:rsid w:val="00BF5DAE"/>
    <w:rsid w:val="00BF6133"/>
    <w:rsid w:val="00BF6DBC"/>
    <w:rsid w:val="00C01A04"/>
    <w:rsid w:val="00C03840"/>
    <w:rsid w:val="00C03D26"/>
    <w:rsid w:val="00C03D37"/>
    <w:rsid w:val="00C0538E"/>
    <w:rsid w:val="00C054D9"/>
    <w:rsid w:val="00C064B6"/>
    <w:rsid w:val="00C103F5"/>
    <w:rsid w:val="00C107E8"/>
    <w:rsid w:val="00C10E4B"/>
    <w:rsid w:val="00C10EE0"/>
    <w:rsid w:val="00C11580"/>
    <w:rsid w:val="00C11E86"/>
    <w:rsid w:val="00C12FBB"/>
    <w:rsid w:val="00C143D7"/>
    <w:rsid w:val="00C14E6F"/>
    <w:rsid w:val="00C15E82"/>
    <w:rsid w:val="00C15F57"/>
    <w:rsid w:val="00C16186"/>
    <w:rsid w:val="00C161A2"/>
    <w:rsid w:val="00C164E7"/>
    <w:rsid w:val="00C1650E"/>
    <w:rsid w:val="00C174A0"/>
    <w:rsid w:val="00C23DA1"/>
    <w:rsid w:val="00C23F65"/>
    <w:rsid w:val="00C240CB"/>
    <w:rsid w:val="00C2448E"/>
    <w:rsid w:val="00C246C9"/>
    <w:rsid w:val="00C246E4"/>
    <w:rsid w:val="00C24831"/>
    <w:rsid w:val="00C25696"/>
    <w:rsid w:val="00C30006"/>
    <w:rsid w:val="00C352FC"/>
    <w:rsid w:val="00C36A69"/>
    <w:rsid w:val="00C40F78"/>
    <w:rsid w:val="00C40FDC"/>
    <w:rsid w:val="00C41CB3"/>
    <w:rsid w:val="00C422C4"/>
    <w:rsid w:val="00C44909"/>
    <w:rsid w:val="00C457C3"/>
    <w:rsid w:val="00C45C81"/>
    <w:rsid w:val="00C46DCD"/>
    <w:rsid w:val="00C50B31"/>
    <w:rsid w:val="00C51239"/>
    <w:rsid w:val="00C51C33"/>
    <w:rsid w:val="00C51C3F"/>
    <w:rsid w:val="00C51FD2"/>
    <w:rsid w:val="00C527BD"/>
    <w:rsid w:val="00C527CD"/>
    <w:rsid w:val="00C52B90"/>
    <w:rsid w:val="00C52BF8"/>
    <w:rsid w:val="00C53D3B"/>
    <w:rsid w:val="00C547B5"/>
    <w:rsid w:val="00C55F15"/>
    <w:rsid w:val="00C56F1D"/>
    <w:rsid w:val="00C5747D"/>
    <w:rsid w:val="00C57ECB"/>
    <w:rsid w:val="00C60718"/>
    <w:rsid w:val="00C617AB"/>
    <w:rsid w:val="00C61F3A"/>
    <w:rsid w:val="00C62A0C"/>
    <w:rsid w:val="00C63080"/>
    <w:rsid w:val="00C6449F"/>
    <w:rsid w:val="00C65517"/>
    <w:rsid w:val="00C661C5"/>
    <w:rsid w:val="00C67A37"/>
    <w:rsid w:val="00C67F7A"/>
    <w:rsid w:val="00C70012"/>
    <w:rsid w:val="00C708CC"/>
    <w:rsid w:val="00C7090B"/>
    <w:rsid w:val="00C72A43"/>
    <w:rsid w:val="00C72FE8"/>
    <w:rsid w:val="00C75522"/>
    <w:rsid w:val="00C7552F"/>
    <w:rsid w:val="00C75C48"/>
    <w:rsid w:val="00C75D24"/>
    <w:rsid w:val="00C7658D"/>
    <w:rsid w:val="00C767E2"/>
    <w:rsid w:val="00C77CB9"/>
    <w:rsid w:val="00C77F5F"/>
    <w:rsid w:val="00C80961"/>
    <w:rsid w:val="00C818DC"/>
    <w:rsid w:val="00C836AB"/>
    <w:rsid w:val="00C86184"/>
    <w:rsid w:val="00C91F50"/>
    <w:rsid w:val="00C9272C"/>
    <w:rsid w:val="00C936DC"/>
    <w:rsid w:val="00C93AA9"/>
    <w:rsid w:val="00C93DE8"/>
    <w:rsid w:val="00C9417C"/>
    <w:rsid w:val="00C94186"/>
    <w:rsid w:val="00C94886"/>
    <w:rsid w:val="00C94D78"/>
    <w:rsid w:val="00C96013"/>
    <w:rsid w:val="00CA2C1C"/>
    <w:rsid w:val="00CA3277"/>
    <w:rsid w:val="00CA3FE7"/>
    <w:rsid w:val="00CA4899"/>
    <w:rsid w:val="00CA52BE"/>
    <w:rsid w:val="00CA5C41"/>
    <w:rsid w:val="00CA7DF5"/>
    <w:rsid w:val="00CB0434"/>
    <w:rsid w:val="00CB29FC"/>
    <w:rsid w:val="00CB2C92"/>
    <w:rsid w:val="00CB3D3C"/>
    <w:rsid w:val="00CB54DE"/>
    <w:rsid w:val="00CB5687"/>
    <w:rsid w:val="00CB596B"/>
    <w:rsid w:val="00CB7FF1"/>
    <w:rsid w:val="00CC11AC"/>
    <w:rsid w:val="00CC1C0E"/>
    <w:rsid w:val="00CC207A"/>
    <w:rsid w:val="00CC2EF3"/>
    <w:rsid w:val="00CC4B08"/>
    <w:rsid w:val="00CC5DF2"/>
    <w:rsid w:val="00CC696B"/>
    <w:rsid w:val="00CC6C4F"/>
    <w:rsid w:val="00CD0D76"/>
    <w:rsid w:val="00CD1FEC"/>
    <w:rsid w:val="00CD3AFC"/>
    <w:rsid w:val="00CD4983"/>
    <w:rsid w:val="00CD51ED"/>
    <w:rsid w:val="00CD5735"/>
    <w:rsid w:val="00CD58D1"/>
    <w:rsid w:val="00CD606D"/>
    <w:rsid w:val="00CD70F4"/>
    <w:rsid w:val="00CD7F1F"/>
    <w:rsid w:val="00CE23A6"/>
    <w:rsid w:val="00CE244F"/>
    <w:rsid w:val="00CE5BDB"/>
    <w:rsid w:val="00CE6FAE"/>
    <w:rsid w:val="00CE6FD2"/>
    <w:rsid w:val="00CE794A"/>
    <w:rsid w:val="00CE7BB4"/>
    <w:rsid w:val="00CF1C08"/>
    <w:rsid w:val="00CF203F"/>
    <w:rsid w:val="00CF264C"/>
    <w:rsid w:val="00CF2698"/>
    <w:rsid w:val="00CF318E"/>
    <w:rsid w:val="00CF3664"/>
    <w:rsid w:val="00CF3B2E"/>
    <w:rsid w:val="00CF3B33"/>
    <w:rsid w:val="00CF55C4"/>
    <w:rsid w:val="00CF567D"/>
    <w:rsid w:val="00CF5CE6"/>
    <w:rsid w:val="00CF6259"/>
    <w:rsid w:val="00CF754F"/>
    <w:rsid w:val="00CF7D81"/>
    <w:rsid w:val="00D00291"/>
    <w:rsid w:val="00D009B9"/>
    <w:rsid w:val="00D02114"/>
    <w:rsid w:val="00D023C5"/>
    <w:rsid w:val="00D02477"/>
    <w:rsid w:val="00D02CE8"/>
    <w:rsid w:val="00D03002"/>
    <w:rsid w:val="00D0317B"/>
    <w:rsid w:val="00D05960"/>
    <w:rsid w:val="00D11D2B"/>
    <w:rsid w:val="00D12476"/>
    <w:rsid w:val="00D125C5"/>
    <w:rsid w:val="00D12A6A"/>
    <w:rsid w:val="00D131FE"/>
    <w:rsid w:val="00D1343D"/>
    <w:rsid w:val="00D1407F"/>
    <w:rsid w:val="00D1418A"/>
    <w:rsid w:val="00D15B63"/>
    <w:rsid w:val="00D21930"/>
    <w:rsid w:val="00D21FCA"/>
    <w:rsid w:val="00D22CD8"/>
    <w:rsid w:val="00D22E32"/>
    <w:rsid w:val="00D22E3D"/>
    <w:rsid w:val="00D22F95"/>
    <w:rsid w:val="00D23A79"/>
    <w:rsid w:val="00D24EAB"/>
    <w:rsid w:val="00D25F31"/>
    <w:rsid w:val="00D26CA5"/>
    <w:rsid w:val="00D26CC1"/>
    <w:rsid w:val="00D27D9D"/>
    <w:rsid w:val="00D3043A"/>
    <w:rsid w:val="00D31AD0"/>
    <w:rsid w:val="00D3252C"/>
    <w:rsid w:val="00D34799"/>
    <w:rsid w:val="00D35723"/>
    <w:rsid w:val="00D364ED"/>
    <w:rsid w:val="00D367DE"/>
    <w:rsid w:val="00D36B20"/>
    <w:rsid w:val="00D378DE"/>
    <w:rsid w:val="00D40679"/>
    <w:rsid w:val="00D40AC8"/>
    <w:rsid w:val="00D42866"/>
    <w:rsid w:val="00D43557"/>
    <w:rsid w:val="00D45A5E"/>
    <w:rsid w:val="00D464D8"/>
    <w:rsid w:val="00D47298"/>
    <w:rsid w:val="00D5055C"/>
    <w:rsid w:val="00D51D6C"/>
    <w:rsid w:val="00D52B50"/>
    <w:rsid w:val="00D539A2"/>
    <w:rsid w:val="00D545FC"/>
    <w:rsid w:val="00D5530C"/>
    <w:rsid w:val="00D56236"/>
    <w:rsid w:val="00D56EC0"/>
    <w:rsid w:val="00D57ACD"/>
    <w:rsid w:val="00D57D2E"/>
    <w:rsid w:val="00D60B49"/>
    <w:rsid w:val="00D61281"/>
    <w:rsid w:val="00D6148A"/>
    <w:rsid w:val="00D617C8"/>
    <w:rsid w:val="00D626E5"/>
    <w:rsid w:val="00D62F6C"/>
    <w:rsid w:val="00D637B4"/>
    <w:rsid w:val="00D6383E"/>
    <w:rsid w:val="00D63E95"/>
    <w:rsid w:val="00D63F55"/>
    <w:rsid w:val="00D644DE"/>
    <w:rsid w:val="00D64905"/>
    <w:rsid w:val="00D64C20"/>
    <w:rsid w:val="00D651B5"/>
    <w:rsid w:val="00D67738"/>
    <w:rsid w:val="00D7047C"/>
    <w:rsid w:val="00D70AF3"/>
    <w:rsid w:val="00D70C0B"/>
    <w:rsid w:val="00D71394"/>
    <w:rsid w:val="00D71EDF"/>
    <w:rsid w:val="00D7345F"/>
    <w:rsid w:val="00D7391F"/>
    <w:rsid w:val="00D73CBE"/>
    <w:rsid w:val="00D73FA2"/>
    <w:rsid w:val="00D744CD"/>
    <w:rsid w:val="00D83047"/>
    <w:rsid w:val="00D83A3F"/>
    <w:rsid w:val="00D854BA"/>
    <w:rsid w:val="00D86014"/>
    <w:rsid w:val="00D861E2"/>
    <w:rsid w:val="00D87CDF"/>
    <w:rsid w:val="00D92040"/>
    <w:rsid w:val="00D92ABF"/>
    <w:rsid w:val="00D935AD"/>
    <w:rsid w:val="00D93EBD"/>
    <w:rsid w:val="00D958B5"/>
    <w:rsid w:val="00D964E5"/>
    <w:rsid w:val="00D97120"/>
    <w:rsid w:val="00DA034F"/>
    <w:rsid w:val="00DA39AE"/>
    <w:rsid w:val="00DA5565"/>
    <w:rsid w:val="00DA5863"/>
    <w:rsid w:val="00DA7719"/>
    <w:rsid w:val="00DB23AC"/>
    <w:rsid w:val="00DB3AF1"/>
    <w:rsid w:val="00DB3CA1"/>
    <w:rsid w:val="00DB5166"/>
    <w:rsid w:val="00DB5893"/>
    <w:rsid w:val="00DB67C4"/>
    <w:rsid w:val="00DB7830"/>
    <w:rsid w:val="00DB78B7"/>
    <w:rsid w:val="00DC2173"/>
    <w:rsid w:val="00DC21F9"/>
    <w:rsid w:val="00DC43B5"/>
    <w:rsid w:val="00DC4FBC"/>
    <w:rsid w:val="00DC50A0"/>
    <w:rsid w:val="00DC50F1"/>
    <w:rsid w:val="00DC7A3B"/>
    <w:rsid w:val="00DD02E6"/>
    <w:rsid w:val="00DD0483"/>
    <w:rsid w:val="00DD132F"/>
    <w:rsid w:val="00DD1B3E"/>
    <w:rsid w:val="00DD1CB2"/>
    <w:rsid w:val="00DD311F"/>
    <w:rsid w:val="00DD4F33"/>
    <w:rsid w:val="00DD638A"/>
    <w:rsid w:val="00DD7609"/>
    <w:rsid w:val="00DE02D5"/>
    <w:rsid w:val="00DE0B30"/>
    <w:rsid w:val="00DE27F2"/>
    <w:rsid w:val="00DE3F9F"/>
    <w:rsid w:val="00DE422D"/>
    <w:rsid w:val="00DE4BCC"/>
    <w:rsid w:val="00DE542E"/>
    <w:rsid w:val="00DE5DBB"/>
    <w:rsid w:val="00DF2FAB"/>
    <w:rsid w:val="00DF3A17"/>
    <w:rsid w:val="00DF4C32"/>
    <w:rsid w:val="00DF4E12"/>
    <w:rsid w:val="00DF4F23"/>
    <w:rsid w:val="00DF5254"/>
    <w:rsid w:val="00DF67AA"/>
    <w:rsid w:val="00DF6B12"/>
    <w:rsid w:val="00DF74D5"/>
    <w:rsid w:val="00DF7CC0"/>
    <w:rsid w:val="00E00174"/>
    <w:rsid w:val="00E00A4B"/>
    <w:rsid w:val="00E01191"/>
    <w:rsid w:val="00E0158F"/>
    <w:rsid w:val="00E015E6"/>
    <w:rsid w:val="00E01CB2"/>
    <w:rsid w:val="00E01CE4"/>
    <w:rsid w:val="00E026A7"/>
    <w:rsid w:val="00E03BC3"/>
    <w:rsid w:val="00E04ABA"/>
    <w:rsid w:val="00E04DD9"/>
    <w:rsid w:val="00E063A2"/>
    <w:rsid w:val="00E0651A"/>
    <w:rsid w:val="00E06AAB"/>
    <w:rsid w:val="00E06B4A"/>
    <w:rsid w:val="00E10609"/>
    <w:rsid w:val="00E108A0"/>
    <w:rsid w:val="00E10EFD"/>
    <w:rsid w:val="00E11065"/>
    <w:rsid w:val="00E11100"/>
    <w:rsid w:val="00E1192E"/>
    <w:rsid w:val="00E1206A"/>
    <w:rsid w:val="00E1231A"/>
    <w:rsid w:val="00E1242C"/>
    <w:rsid w:val="00E12DC9"/>
    <w:rsid w:val="00E12DD1"/>
    <w:rsid w:val="00E1365E"/>
    <w:rsid w:val="00E17567"/>
    <w:rsid w:val="00E20A8C"/>
    <w:rsid w:val="00E20AAC"/>
    <w:rsid w:val="00E21B9C"/>
    <w:rsid w:val="00E21E33"/>
    <w:rsid w:val="00E21E38"/>
    <w:rsid w:val="00E21F17"/>
    <w:rsid w:val="00E23567"/>
    <w:rsid w:val="00E254EB"/>
    <w:rsid w:val="00E25C00"/>
    <w:rsid w:val="00E267FA"/>
    <w:rsid w:val="00E2711A"/>
    <w:rsid w:val="00E2752B"/>
    <w:rsid w:val="00E27F1B"/>
    <w:rsid w:val="00E30053"/>
    <w:rsid w:val="00E30305"/>
    <w:rsid w:val="00E30CBF"/>
    <w:rsid w:val="00E312E9"/>
    <w:rsid w:val="00E33FB5"/>
    <w:rsid w:val="00E34601"/>
    <w:rsid w:val="00E355A0"/>
    <w:rsid w:val="00E35E64"/>
    <w:rsid w:val="00E362C7"/>
    <w:rsid w:val="00E36338"/>
    <w:rsid w:val="00E368E9"/>
    <w:rsid w:val="00E37467"/>
    <w:rsid w:val="00E418F9"/>
    <w:rsid w:val="00E428E1"/>
    <w:rsid w:val="00E42E79"/>
    <w:rsid w:val="00E4393F"/>
    <w:rsid w:val="00E45142"/>
    <w:rsid w:val="00E4653B"/>
    <w:rsid w:val="00E46571"/>
    <w:rsid w:val="00E46A77"/>
    <w:rsid w:val="00E46D03"/>
    <w:rsid w:val="00E47988"/>
    <w:rsid w:val="00E5280F"/>
    <w:rsid w:val="00E53E80"/>
    <w:rsid w:val="00E54534"/>
    <w:rsid w:val="00E5488A"/>
    <w:rsid w:val="00E5503C"/>
    <w:rsid w:val="00E55F90"/>
    <w:rsid w:val="00E56233"/>
    <w:rsid w:val="00E56903"/>
    <w:rsid w:val="00E60B0F"/>
    <w:rsid w:val="00E60F68"/>
    <w:rsid w:val="00E61938"/>
    <w:rsid w:val="00E63EF4"/>
    <w:rsid w:val="00E648F7"/>
    <w:rsid w:val="00E64C70"/>
    <w:rsid w:val="00E6539A"/>
    <w:rsid w:val="00E65D75"/>
    <w:rsid w:val="00E671CF"/>
    <w:rsid w:val="00E7085A"/>
    <w:rsid w:val="00E709B7"/>
    <w:rsid w:val="00E72836"/>
    <w:rsid w:val="00E72943"/>
    <w:rsid w:val="00E74420"/>
    <w:rsid w:val="00E76294"/>
    <w:rsid w:val="00E766EA"/>
    <w:rsid w:val="00E772EB"/>
    <w:rsid w:val="00E779DF"/>
    <w:rsid w:val="00E813FD"/>
    <w:rsid w:val="00E81910"/>
    <w:rsid w:val="00E81DF9"/>
    <w:rsid w:val="00E8257C"/>
    <w:rsid w:val="00E82940"/>
    <w:rsid w:val="00E83275"/>
    <w:rsid w:val="00E83342"/>
    <w:rsid w:val="00E8339D"/>
    <w:rsid w:val="00E8376E"/>
    <w:rsid w:val="00E83ACE"/>
    <w:rsid w:val="00E86280"/>
    <w:rsid w:val="00E862D1"/>
    <w:rsid w:val="00E86CA0"/>
    <w:rsid w:val="00E87ACB"/>
    <w:rsid w:val="00E87D30"/>
    <w:rsid w:val="00E9065C"/>
    <w:rsid w:val="00E91E69"/>
    <w:rsid w:val="00E92AA4"/>
    <w:rsid w:val="00E93B08"/>
    <w:rsid w:val="00E9541C"/>
    <w:rsid w:val="00E9585A"/>
    <w:rsid w:val="00E964B4"/>
    <w:rsid w:val="00E97B3A"/>
    <w:rsid w:val="00E97EB3"/>
    <w:rsid w:val="00EA000C"/>
    <w:rsid w:val="00EA16E0"/>
    <w:rsid w:val="00EA2034"/>
    <w:rsid w:val="00EA268F"/>
    <w:rsid w:val="00EA36A7"/>
    <w:rsid w:val="00EA4E99"/>
    <w:rsid w:val="00EB1CBB"/>
    <w:rsid w:val="00EB2B87"/>
    <w:rsid w:val="00EB2B9E"/>
    <w:rsid w:val="00EB33EE"/>
    <w:rsid w:val="00EB50B3"/>
    <w:rsid w:val="00EB56B9"/>
    <w:rsid w:val="00EB56BE"/>
    <w:rsid w:val="00EB59C9"/>
    <w:rsid w:val="00EB5DF1"/>
    <w:rsid w:val="00EB5FDB"/>
    <w:rsid w:val="00EB5FF9"/>
    <w:rsid w:val="00EB708C"/>
    <w:rsid w:val="00EC1C39"/>
    <w:rsid w:val="00EC1C41"/>
    <w:rsid w:val="00EC23C2"/>
    <w:rsid w:val="00EC5E53"/>
    <w:rsid w:val="00EC63DE"/>
    <w:rsid w:val="00EC675B"/>
    <w:rsid w:val="00EC70D6"/>
    <w:rsid w:val="00EC7581"/>
    <w:rsid w:val="00ED1C2B"/>
    <w:rsid w:val="00ED229D"/>
    <w:rsid w:val="00ED2874"/>
    <w:rsid w:val="00ED2A34"/>
    <w:rsid w:val="00ED2D71"/>
    <w:rsid w:val="00ED30BC"/>
    <w:rsid w:val="00ED37E4"/>
    <w:rsid w:val="00ED380D"/>
    <w:rsid w:val="00ED3E91"/>
    <w:rsid w:val="00ED4559"/>
    <w:rsid w:val="00ED4CC8"/>
    <w:rsid w:val="00ED64E2"/>
    <w:rsid w:val="00ED74A2"/>
    <w:rsid w:val="00EE10EF"/>
    <w:rsid w:val="00EE2528"/>
    <w:rsid w:val="00EE3930"/>
    <w:rsid w:val="00EE4C2C"/>
    <w:rsid w:val="00EF0722"/>
    <w:rsid w:val="00EF1878"/>
    <w:rsid w:val="00EF1F63"/>
    <w:rsid w:val="00EF229E"/>
    <w:rsid w:val="00EF3503"/>
    <w:rsid w:val="00EF3816"/>
    <w:rsid w:val="00EF3FB8"/>
    <w:rsid w:val="00EF44C2"/>
    <w:rsid w:val="00EF4CB4"/>
    <w:rsid w:val="00EF4E84"/>
    <w:rsid w:val="00EF53AE"/>
    <w:rsid w:val="00EF59DF"/>
    <w:rsid w:val="00EF6123"/>
    <w:rsid w:val="00F00437"/>
    <w:rsid w:val="00F01DE1"/>
    <w:rsid w:val="00F01F8C"/>
    <w:rsid w:val="00F038AF"/>
    <w:rsid w:val="00F03CD1"/>
    <w:rsid w:val="00F04980"/>
    <w:rsid w:val="00F04E0F"/>
    <w:rsid w:val="00F05179"/>
    <w:rsid w:val="00F05364"/>
    <w:rsid w:val="00F05C6C"/>
    <w:rsid w:val="00F11A8B"/>
    <w:rsid w:val="00F11C7E"/>
    <w:rsid w:val="00F1330D"/>
    <w:rsid w:val="00F14085"/>
    <w:rsid w:val="00F14342"/>
    <w:rsid w:val="00F14D05"/>
    <w:rsid w:val="00F16BC7"/>
    <w:rsid w:val="00F171E0"/>
    <w:rsid w:val="00F20EDD"/>
    <w:rsid w:val="00F23916"/>
    <w:rsid w:val="00F31138"/>
    <w:rsid w:val="00F3113D"/>
    <w:rsid w:val="00F314CF"/>
    <w:rsid w:val="00F31D8A"/>
    <w:rsid w:val="00F339C0"/>
    <w:rsid w:val="00F33AF0"/>
    <w:rsid w:val="00F33D43"/>
    <w:rsid w:val="00F34518"/>
    <w:rsid w:val="00F36E87"/>
    <w:rsid w:val="00F40494"/>
    <w:rsid w:val="00F404D1"/>
    <w:rsid w:val="00F40B09"/>
    <w:rsid w:val="00F40B1C"/>
    <w:rsid w:val="00F40FB8"/>
    <w:rsid w:val="00F41DF5"/>
    <w:rsid w:val="00F42AA3"/>
    <w:rsid w:val="00F431A8"/>
    <w:rsid w:val="00F43734"/>
    <w:rsid w:val="00F43C3A"/>
    <w:rsid w:val="00F456E2"/>
    <w:rsid w:val="00F46BBB"/>
    <w:rsid w:val="00F50630"/>
    <w:rsid w:val="00F51A2B"/>
    <w:rsid w:val="00F51A90"/>
    <w:rsid w:val="00F55013"/>
    <w:rsid w:val="00F55880"/>
    <w:rsid w:val="00F56036"/>
    <w:rsid w:val="00F56D6E"/>
    <w:rsid w:val="00F60235"/>
    <w:rsid w:val="00F6265A"/>
    <w:rsid w:val="00F62A6F"/>
    <w:rsid w:val="00F63382"/>
    <w:rsid w:val="00F64C18"/>
    <w:rsid w:val="00F64C6A"/>
    <w:rsid w:val="00F64F90"/>
    <w:rsid w:val="00F65B85"/>
    <w:rsid w:val="00F65CB6"/>
    <w:rsid w:val="00F661EB"/>
    <w:rsid w:val="00F666B8"/>
    <w:rsid w:val="00F6679F"/>
    <w:rsid w:val="00F67417"/>
    <w:rsid w:val="00F70959"/>
    <w:rsid w:val="00F72596"/>
    <w:rsid w:val="00F729E5"/>
    <w:rsid w:val="00F73B35"/>
    <w:rsid w:val="00F73F24"/>
    <w:rsid w:val="00F756C2"/>
    <w:rsid w:val="00F76BC4"/>
    <w:rsid w:val="00F80668"/>
    <w:rsid w:val="00F80C7D"/>
    <w:rsid w:val="00F80ED7"/>
    <w:rsid w:val="00F80F11"/>
    <w:rsid w:val="00F81295"/>
    <w:rsid w:val="00F821BE"/>
    <w:rsid w:val="00F82839"/>
    <w:rsid w:val="00F843FE"/>
    <w:rsid w:val="00F84584"/>
    <w:rsid w:val="00F87207"/>
    <w:rsid w:val="00F901F5"/>
    <w:rsid w:val="00F915DD"/>
    <w:rsid w:val="00F92288"/>
    <w:rsid w:val="00F926E5"/>
    <w:rsid w:val="00F92D8B"/>
    <w:rsid w:val="00F9397B"/>
    <w:rsid w:val="00F946CF"/>
    <w:rsid w:val="00F955B4"/>
    <w:rsid w:val="00F95ECF"/>
    <w:rsid w:val="00F97411"/>
    <w:rsid w:val="00F97B4A"/>
    <w:rsid w:val="00F97FFC"/>
    <w:rsid w:val="00FA1F19"/>
    <w:rsid w:val="00FA1F9C"/>
    <w:rsid w:val="00FA4206"/>
    <w:rsid w:val="00FA49FC"/>
    <w:rsid w:val="00FA5E9B"/>
    <w:rsid w:val="00FA6369"/>
    <w:rsid w:val="00FA63B6"/>
    <w:rsid w:val="00FA6542"/>
    <w:rsid w:val="00FA7BB8"/>
    <w:rsid w:val="00FB00D2"/>
    <w:rsid w:val="00FB166A"/>
    <w:rsid w:val="00FB39C8"/>
    <w:rsid w:val="00FB41B9"/>
    <w:rsid w:val="00FB69B6"/>
    <w:rsid w:val="00FB7315"/>
    <w:rsid w:val="00FB7F52"/>
    <w:rsid w:val="00FC0F19"/>
    <w:rsid w:val="00FC13DB"/>
    <w:rsid w:val="00FC1A83"/>
    <w:rsid w:val="00FC21C5"/>
    <w:rsid w:val="00FC24F8"/>
    <w:rsid w:val="00FC3001"/>
    <w:rsid w:val="00FC3370"/>
    <w:rsid w:val="00FC382E"/>
    <w:rsid w:val="00FC5035"/>
    <w:rsid w:val="00FC5CF1"/>
    <w:rsid w:val="00FC667D"/>
    <w:rsid w:val="00FC6B60"/>
    <w:rsid w:val="00FC6CFD"/>
    <w:rsid w:val="00FC71B4"/>
    <w:rsid w:val="00FC7608"/>
    <w:rsid w:val="00FC7E28"/>
    <w:rsid w:val="00FD014A"/>
    <w:rsid w:val="00FD0438"/>
    <w:rsid w:val="00FD05EC"/>
    <w:rsid w:val="00FD1405"/>
    <w:rsid w:val="00FD1716"/>
    <w:rsid w:val="00FD3001"/>
    <w:rsid w:val="00FD3169"/>
    <w:rsid w:val="00FD3E34"/>
    <w:rsid w:val="00FD4BB9"/>
    <w:rsid w:val="00FE03EF"/>
    <w:rsid w:val="00FE0DD7"/>
    <w:rsid w:val="00FE1CE1"/>
    <w:rsid w:val="00FE2107"/>
    <w:rsid w:val="00FE22BC"/>
    <w:rsid w:val="00FE29DF"/>
    <w:rsid w:val="00FE3180"/>
    <w:rsid w:val="00FE31F3"/>
    <w:rsid w:val="00FE3717"/>
    <w:rsid w:val="00FE38EC"/>
    <w:rsid w:val="00FE5277"/>
    <w:rsid w:val="00FE5862"/>
    <w:rsid w:val="00FE5A29"/>
    <w:rsid w:val="00FE644B"/>
    <w:rsid w:val="00FE69EE"/>
    <w:rsid w:val="00FE73D8"/>
    <w:rsid w:val="00FF0AF2"/>
    <w:rsid w:val="00FF0BBD"/>
    <w:rsid w:val="00FF0DE5"/>
    <w:rsid w:val="00FF1E93"/>
    <w:rsid w:val="00FF2AE6"/>
    <w:rsid w:val="00FF3655"/>
    <w:rsid w:val="00FF3728"/>
    <w:rsid w:val="00FF3762"/>
    <w:rsid w:val="00FF39A5"/>
    <w:rsid w:val="00FF3C6D"/>
    <w:rsid w:val="00FF633C"/>
    <w:rsid w:val="00FF63E7"/>
    <w:rsid w:val="00FF6F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B5"/>
    <w:pPr>
      <w:spacing w:after="0" w:line="240" w:lineRule="auto"/>
    </w:pPr>
    <w:rPr>
      <w:rFonts w:eastAsia="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960"/>
    <w:pPr>
      <w:tabs>
        <w:tab w:val="center" w:pos="4680"/>
        <w:tab w:val="right" w:pos="9360"/>
      </w:tabs>
    </w:pPr>
  </w:style>
  <w:style w:type="character" w:customStyle="1" w:styleId="HeaderChar">
    <w:name w:val="Header Char"/>
    <w:basedOn w:val="DefaultParagraphFont"/>
    <w:link w:val="Header"/>
    <w:uiPriority w:val="99"/>
    <w:rsid w:val="00D05960"/>
    <w:rPr>
      <w:rFonts w:eastAsia="Times New Roman" w:cs="Times New Roman"/>
      <w:sz w:val="24"/>
      <w:szCs w:val="24"/>
      <w:lang w:val="en-GB"/>
    </w:rPr>
  </w:style>
  <w:style w:type="paragraph" w:styleId="Footer">
    <w:name w:val="footer"/>
    <w:basedOn w:val="Normal"/>
    <w:link w:val="FooterChar"/>
    <w:uiPriority w:val="99"/>
    <w:unhideWhenUsed/>
    <w:rsid w:val="00D05960"/>
    <w:pPr>
      <w:tabs>
        <w:tab w:val="center" w:pos="4680"/>
        <w:tab w:val="right" w:pos="9360"/>
      </w:tabs>
    </w:pPr>
  </w:style>
  <w:style w:type="character" w:customStyle="1" w:styleId="FooterChar">
    <w:name w:val="Footer Char"/>
    <w:basedOn w:val="DefaultParagraphFont"/>
    <w:link w:val="Footer"/>
    <w:uiPriority w:val="99"/>
    <w:rsid w:val="00D05960"/>
    <w:rPr>
      <w:rFonts w:eastAsia="Times New Roman" w:cs="Times New Roman"/>
      <w:sz w:val="24"/>
      <w:szCs w:val="24"/>
      <w:lang w:val="en-GB"/>
    </w:rPr>
  </w:style>
  <w:style w:type="paragraph" w:styleId="BodyText">
    <w:name w:val="Body Text"/>
    <w:basedOn w:val="Normal"/>
    <w:link w:val="BodyTextChar"/>
    <w:rsid w:val="00CA3277"/>
    <w:pPr>
      <w:spacing w:before="120" w:after="120" w:line="264" w:lineRule="auto"/>
      <w:ind w:firstLine="567"/>
      <w:jc w:val="both"/>
    </w:pPr>
    <w:rPr>
      <w:color w:val="000000"/>
      <w:sz w:val="26"/>
      <w:szCs w:val="26"/>
      <w:lang w:val="en-US"/>
    </w:rPr>
  </w:style>
  <w:style w:type="character" w:customStyle="1" w:styleId="BodyTextChar">
    <w:name w:val="Body Text Char"/>
    <w:basedOn w:val="DefaultParagraphFont"/>
    <w:link w:val="BodyText"/>
    <w:rsid w:val="00CA3277"/>
    <w:rPr>
      <w:rFonts w:eastAsia="Times New Roman" w:cs="Times New Roman"/>
      <w:color w:val="000000"/>
      <w:sz w:val="26"/>
      <w:szCs w:val="26"/>
      <w:lang w:val="en-US"/>
    </w:rPr>
  </w:style>
  <w:style w:type="paragraph" w:styleId="BalloonText">
    <w:name w:val="Balloon Text"/>
    <w:basedOn w:val="Normal"/>
    <w:link w:val="BalloonTextChar"/>
    <w:uiPriority w:val="99"/>
    <w:semiHidden/>
    <w:unhideWhenUsed/>
    <w:rsid w:val="008372A7"/>
    <w:rPr>
      <w:rFonts w:ascii="Tahoma" w:hAnsi="Tahoma" w:cs="Tahoma"/>
      <w:sz w:val="16"/>
      <w:szCs w:val="16"/>
    </w:rPr>
  </w:style>
  <w:style w:type="character" w:customStyle="1" w:styleId="BalloonTextChar">
    <w:name w:val="Balloon Text Char"/>
    <w:basedOn w:val="DefaultParagraphFont"/>
    <w:link w:val="BalloonText"/>
    <w:uiPriority w:val="99"/>
    <w:semiHidden/>
    <w:rsid w:val="008372A7"/>
    <w:rPr>
      <w:rFonts w:ascii="Tahoma" w:eastAsia="Times New Roman" w:hAnsi="Tahoma" w:cs="Tahoma"/>
      <w:sz w:val="16"/>
      <w:szCs w:val="16"/>
      <w:lang w:val="en-GB"/>
    </w:rPr>
  </w:style>
  <w:style w:type="paragraph" w:styleId="ListParagraph">
    <w:name w:val="List Paragraph"/>
    <w:basedOn w:val="Normal"/>
    <w:uiPriority w:val="34"/>
    <w:qFormat/>
    <w:rsid w:val="008B05D3"/>
    <w:pPr>
      <w:ind w:left="720"/>
      <w:contextualSpacing/>
    </w:pPr>
  </w:style>
  <w:style w:type="paragraph" w:styleId="FootnoteText">
    <w:name w:val="footnote text"/>
    <w:basedOn w:val="Normal"/>
    <w:link w:val="FootnoteTextChar"/>
    <w:rsid w:val="00D744CD"/>
    <w:rPr>
      <w:rFonts w:eastAsia="Batang"/>
      <w:noProof w:val="0"/>
      <w:sz w:val="20"/>
      <w:szCs w:val="20"/>
      <w:lang w:val="en-US" w:eastAsia="ko-KR"/>
    </w:rPr>
  </w:style>
  <w:style w:type="character" w:customStyle="1" w:styleId="FootnoteTextChar">
    <w:name w:val="Footnote Text Char"/>
    <w:basedOn w:val="DefaultParagraphFont"/>
    <w:link w:val="FootnoteText"/>
    <w:rsid w:val="00D744CD"/>
    <w:rPr>
      <w:rFonts w:eastAsia="Batang" w:cs="Times New Roman"/>
      <w:sz w:val="20"/>
      <w:szCs w:val="20"/>
      <w:lang w:val="en-US" w:eastAsia="ko-KR"/>
    </w:rPr>
  </w:style>
  <w:style w:type="character" w:styleId="FootnoteReference">
    <w:name w:val="footnote reference"/>
    <w:rsid w:val="00D744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B5"/>
    <w:pPr>
      <w:spacing w:after="0" w:line="240" w:lineRule="auto"/>
    </w:pPr>
    <w:rPr>
      <w:rFonts w:eastAsia="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960"/>
    <w:pPr>
      <w:tabs>
        <w:tab w:val="center" w:pos="4680"/>
        <w:tab w:val="right" w:pos="9360"/>
      </w:tabs>
    </w:pPr>
  </w:style>
  <w:style w:type="character" w:customStyle="1" w:styleId="HeaderChar">
    <w:name w:val="Header Char"/>
    <w:basedOn w:val="DefaultParagraphFont"/>
    <w:link w:val="Header"/>
    <w:uiPriority w:val="99"/>
    <w:rsid w:val="00D05960"/>
    <w:rPr>
      <w:rFonts w:eastAsia="Times New Roman" w:cs="Times New Roman"/>
      <w:sz w:val="24"/>
      <w:szCs w:val="24"/>
      <w:lang w:val="en-GB"/>
    </w:rPr>
  </w:style>
  <w:style w:type="paragraph" w:styleId="Footer">
    <w:name w:val="footer"/>
    <w:basedOn w:val="Normal"/>
    <w:link w:val="FooterChar"/>
    <w:uiPriority w:val="99"/>
    <w:unhideWhenUsed/>
    <w:rsid w:val="00D05960"/>
    <w:pPr>
      <w:tabs>
        <w:tab w:val="center" w:pos="4680"/>
        <w:tab w:val="right" w:pos="9360"/>
      </w:tabs>
    </w:pPr>
  </w:style>
  <w:style w:type="character" w:customStyle="1" w:styleId="FooterChar">
    <w:name w:val="Footer Char"/>
    <w:basedOn w:val="DefaultParagraphFont"/>
    <w:link w:val="Footer"/>
    <w:uiPriority w:val="99"/>
    <w:rsid w:val="00D05960"/>
    <w:rPr>
      <w:rFonts w:eastAsia="Times New Roman" w:cs="Times New Roman"/>
      <w:sz w:val="24"/>
      <w:szCs w:val="24"/>
      <w:lang w:val="en-GB"/>
    </w:rPr>
  </w:style>
  <w:style w:type="paragraph" w:styleId="BodyText">
    <w:name w:val="Body Text"/>
    <w:basedOn w:val="Normal"/>
    <w:link w:val="BodyTextChar"/>
    <w:rsid w:val="00CA3277"/>
    <w:pPr>
      <w:spacing w:before="120" w:after="120" w:line="264" w:lineRule="auto"/>
      <w:ind w:firstLine="567"/>
      <w:jc w:val="both"/>
    </w:pPr>
    <w:rPr>
      <w:color w:val="000000"/>
      <w:sz w:val="26"/>
      <w:szCs w:val="26"/>
      <w:lang w:val="en-US"/>
    </w:rPr>
  </w:style>
  <w:style w:type="character" w:customStyle="1" w:styleId="BodyTextChar">
    <w:name w:val="Body Text Char"/>
    <w:basedOn w:val="DefaultParagraphFont"/>
    <w:link w:val="BodyText"/>
    <w:rsid w:val="00CA3277"/>
    <w:rPr>
      <w:rFonts w:eastAsia="Times New Roman" w:cs="Times New Roman"/>
      <w:color w:val="000000"/>
      <w:sz w:val="26"/>
      <w:szCs w:val="26"/>
      <w:lang w:val="en-US"/>
    </w:rPr>
  </w:style>
  <w:style w:type="paragraph" w:styleId="BalloonText">
    <w:name w:val="Balloon Text"/>
    <w:basedOn w:val="Normal"/>
    <w:link w:val="BalloonTextChar"/>
    <w:uiPriority w:val="99"/>
    <w:semiHidden/>
    <w:unhideWhenUsed/>
    <w:rsid w:val="008372A7"/>
    <w:rPr>
      <w:rFonts w:ascii="Tahoma" w:hAnsi="Tahoma" w:cs="Tahoma"/>
      <w:sz w:val="16"/>
      <w:szCs w:val="16"/>
    </w:rPr>
  </w:style>
  <w:style w:type="character" w:customStyle="1" w:styleId="BalloonTextChar">
    <w:name w:val="Balloon Text Char"/>
    <w:basedOn w:val="DefaultParagraphFont"/>
    <w:link w:val="BalloonText"/>
    <w:uiPriority w:val="99"/>
    <w:semiHidden/>
    <w:rsid w:val="008372A7"/>
    <w:rPr>
      <w:rFonts w:ascii="Tahoma" w:eastAsia="Times New Roman" w:hAnsi="Tahoma" w:cs="Tahoma"/>
      <w:sz w:val="16"/>
      <w:szCs w:val="16"/>
      <w:lang w:val="en-GB"/>
    </w:rPr>
  </w:style>
  <w:style w:type="paragraph" w:styleId="ListParagraph">
    <w:name w:val="List Paragraph"/>
    <w:basedOn w:val="Normal"/>
    <w:uiPriority w:val="34"/>
    <w:qFormat/>
    <w:rsid w:val="008B05D3"/>
    <w:pPr>
      <w:ind w:left="720"/>
      <w:contextualSpacing/>
    </w:pPr>
  </w:style>
  <w:style w:type="paragraph" w:styleId="FootnoteText">
    <w:name w:val="footnote text"/>
    <w:basedOn w:val="Normal"/>
    <w:link w:val="FootnoteTextChar"/>
    <w:rsid w:val="00D744CD"/>
    <w:rPr>
      <w:rFonts w:eastAsia="Batang"/>
      <w:noProof w:val="0"/>
      <w:sz w:val="20"/>
      <w:szCs w:val="20"/>
      <w:lang w:val="en-US" w:eastAsia="ko-KR"/>
    </w:rPr>
  </w:style>
  <w:style w:type="character" w:customStyle="1" w:styleId="FootnoteTextChar">
    <w:name w:val="Footnote Text Char"/>
    <w:basedOn w:val="DefaultParagraphFont"/>
    <w:link w:val="FootnoteText"/>
    <w:rsid w:val="00D744CD"/>
    <w:rPr>
      <w:rFonts w:eastAsia="Batang" w:cs="Times New Roman"/>
      <w:sz w:val="20"/>
      <w:szCs w:val="20"/>
      <w:lang w:val="en-US" w:eastAsia="ko-KR"/>
    </w:rPr>
  </w:style>
  <w:style w:type="character" w:styleId="FootnoteReference">
    <w:name w:val="footnote reference"/>
    <w:rsid w:val="00D74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7BFFF-5B8E-4DB5-9639-84E837E4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Mobile: 0169 3453 123</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ALL_ONLYLOVE</cp:lastModifiedBy>
  <cp:revision>4</cp:revision>
  <cp:lastPrinted>2016-07-14T23:39:00Z</cp:lastPrinted>
  <dcterms:created xsi:type="dcterms:W3CDTF">2016-07-27T09:52:00Z</dcterms:created>
  <dcterms:modified xsi:type="dcterms:W3CDTF">2016-07-27T10:37:00Z</dcterms:modified>
</cp:coreProperties>
</file>