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112"/>
        <w:gridCol w:w="5670"/>
      </w:tblGrid>
      <w:tr w:rsidR="002D1745" w:rsidRPr="00C34E8B" w:rsidTr="00307A79">
        <w:trPr>
          <w:trHeight w:val="1797"/>
        </w:trPr>
        <w:tc>
          <w:tcPr>
            <w:tcW w:w="4112" w:type="dxa"/>
          </w:tcPr>
          <w:p w:rsidR="002D1745" w:rsidRPr="00BF1F04" w:rsidRDefault="002D1745" w:rsidP="00F61066">
            <w:pPr>
              <w:pStyle w:val="Heading2"/>
              <w:rPr>
                <w:rFonts w:ascii="Times New Roman" w:hAnsi="Times New Roman"/>
                <w:b/>
                <w:bCs w:val="0"/>
                <w:sz w:val="26"/>
                <w:szCs w:val="26"/>
                <w:u w:val="none"/>
              </w:rPr>
            </w:pPr>
            <w:r w:rsidRPr="00BF1F04">
              <w:rPr>
                <w:rFonts w:ascii="Times New Roman" w:hAnsi="Times New Roman"/>
                <w:b/>
                <w:bCs w:val="0"/>
                <w:sz w:val="26"/>
                <w:szCs w:val="26"/>
                <w:u w:val="none"/>
              </w:rPr>
              <w:t>BỘ XÂY DỰNG</w:t>
            </w:r>
          </w:p>
          <w:p w:rsidR="002D1745" w:rsidRPr="00C34E8B" w:rsidRDefault="002D1745" w:rsidP="00F61066">
            <w:pPr>
              <w:keepNext/>
              <w:rPr>
                <w:szCs w:val="28"/>
                <w:lang w:val="fr-FR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CBBF0E" wp14:editId="026D7DDE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46990</wp:posOffset>
                      </wp:positionV>
                      <wp:extent cx="64325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3.7pt" to="120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xoHAIAADU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"/>
                  </w:pict>
                </mc:Fallback>
              </mc:AlternateContent>
            </w:r>
          </w:p>
          <w:p w:rsidR="002D1745" w:rsidRDefault="002D1745" w:rsidP="00F61066">
            <w:pPr>
              <w:keepNext/>
              <w:jc w:val="center"/>
              <w:rPr>
                <w:szCs w:val="28"/>
                <w:lang w:val="fr-FR"/>
              </w:rPr>
            </w:pPr>
          </w:p>
          <w:p w:rsidR="002D1745" w:rsidRPr="008D4699" w:rsidRDefault="002D1745" w:rsidP="00F61066">
            <w:pPr>
              <w:keepNext/>
              <w:jc w:val="center"/>
              <w:rPr>
                <w:sz w:val="28"/>
                <w:szCs w:val="28"/>
                <w:lang w:val="fr-FR"/>
              </w:rPr>
            </w:pPr>
            <w:r w:rsidRPr="008D4699">
              <w:rPr>
                <w:sz w:val="28"/>
                <w:szCs w:val="28"/>
                <w:lang w:val="fr-FR"/>
              </w:rPr>
              <w:t>Số:</w:t>
            </w:r>
            <w:r w:rsidR="002C2BE0">
              <w:rPr>
                <w:sz w:val="28"/>
                <w:szCs w:val="28"/>
                <w:lang w:val="fr-FR"/>
              </w:rPr>
              <w:t xml:space="preserve"> 1145</w:t>
            </w:r>
            <w:r w:rsidRPr="008D4699">
              <w:rPr>
                <w:sz w:val="28"/>
                <w:szCs w:val="28"/>
                <w:lang w:val="fr-FR"/>
              </w:rPr>
              <w:t>/BXD-V</w:t>
            </w:r>
            <w:r w:rsidR="00AD75A7" w:rsidRPr="008D4699">
              <w:rPr>
                <w:sz w:val="28"/>
                <w:szCs w:val="28"/>
                <w:lang w:val="fr-FR"/>
              </w:rPr>
              <w:t>LXD</w:t>
            </w:r>
          </w:p>
          <w:p w:rsidR="002D1745" w:rsidRPr="00C34E8B" w:rsidRDefault="00AA71D3" w:rsidP="008D4699">
            <w:pPr>
              <w:keepNext/>
              <w:jc w:val="center"/>
              <w:rPr>
                <w:lang w:val="fr-FR"/>
              </w:rPr>
            </w:pPr>
            <w:r>
              <w:rPr>
                <w:lang w:val="fr-FR"/>
              </w:rPr>
              <w:t>V/v</w:t>
            </w:r>
            <w:r w:rsidR="002D1745" w:rsidRPr="00C34E8B">
              <w:rPr>
                <w:lang w:val="fr-FR"/>
              </w:rPr>
              <w:t xml:space="preserve"> </w:t>
            </w:r>
            <w:r w:rsidR="008D4699">
              <w:rPr>
                <w:lang w:val="fr-FR"/>
              </w:rPr>
              <w:t>triển khai thực hiện nghị định số 24a/</w:t>
            </w:r>
            <w:r w:rsidR="00235BF3">
              <w:rPr>
                <w:lang w:val="fr-FR"/>
              </w:rPr>
              <w:t>2016/</w:t>
            </w:r>
            <w:r w:rsidR="008D4699">
              <w:rPr>
                <w:lang w:val="fr-FR"/>
              </w:rPr>
              <w:t>NĐ</w:t>
            </w:r>
            <w:r w:rsidR="00235BF3">
              <w:rPr>
                <w:lang w:val="fr-FR"/>
              </w:rPr>
              <w:t xml:space="preserve">-CP về sử dụng </w:t>
            </w:r>
            <w:r w:rsidR="007A104C">
              <w:rPr>
                <w:lang w:val="fr-FR"/>
              </w:rPr>
              <w:t>amiăng</w:t>
            </w:r>
            <w:r w:rsidR="00235BF3">
              <w:rPr>
                <w:lang w:val="fr-FR"/>
              </w:rPr>
              <w:t xml:space="preserve"> trắng trong sản xuất vật liệu xây dựng</w:t>
            </w:r>
          </w:p>
        </w:tc>
        <w:tc>
          <w:tcPr>
            <w:tcW w:w="5670" w:type="dxa"/>
          </w:tcPr>
          <w:p w:rsidR="002D1745" w:rsidRPr="00C34E8B" w:rsidRDefault="002D1745" w:rsidP="00F61066">
            <w:pPr>
              <w:keepNext/>
              <w:jc w:val="center"/>
              <w:rPr>
                <w:b/>
                <w:sz w:val="26"/>
                <w:szCs w:val="28"/>
                <w:lang w:val="fr-FR"/>
              </w:rPr>
            </w:pPr>
            <w:r w:rsidRPr="00C34E8B">
              <w:rPr>
                <w:b/>
                <w:sz w:val="26"/>
                <w:szCs w:val="28"/>
                <w:lang w:val="fr-FR"/>
              </w:rPr>
              <w:t>CỘNG HOÀ XÃ HỘI CHỦ NGHĨA VIỆT NAM</w:t>
            </w:r>
          </w:p>
          <w:p w:rsidR="002D1745" w:rsidRPr="00C34E8B" w:rsidRDefault="002D1745" w:rsidP="00F61066">
            <w:pPr>
              <w:keepNext/>
              <w:jc w:val="center"/>
              <w:rPr>
                <w:szCs w:val="28"/>
                <w:lang w:val="pt-BR"/>
              </w:rPr>
            </w:pPr>
            <w:r w:rsidRPr="00C34E8B">
              <w:rPr>
                <w:b/>
                <w:szCs w:val="28"/>
                <w:lang w:val="pt-BR"/>
              </w:rPr>
              <w:t>Độc lập - Tự do - Hạnh phúc</w:t>
            </w:r>
          </w:p>
          <w:p w:rsidR="002D1745" w:rsidRPr="00C34E8B" w:rsidRDefault="002D1745" w:rsidP="00F61066">
            <w:pPr>
              <w:keepNext/>
              <w:jc w:val="center"/>
              <w:rPr>
                <w:szCs w:val="28"/>
                <w:lang w:val="pt-BR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2F445" wp14:editId="1871F50D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24765</wp:posOffset>
                      </wp:positionV>
                      <wp:extent cx="1885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05pt,1.95pt" to="211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On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fTxR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"/>
                  </w:pict>
                </mc:Fallback>
              </mc:AlternateContent>
            </w:r>
          </w:p>
          <w:p w:rsidR="002D1745" w:rsidRPr="00C34E8B" w:rsidRDefault="003D4293" w:rsidP="002C2BE0">
            <w:pPr>
              <w:pStyle w:val="Heading3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717AA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</w:t>
            </w:r>
            <w:r w:rsidR="002D1745" w:rsidRPr="00C34E8B">
              <w:rPr>
                <w:rFonts w:ascii="Times New Roman" w:hAnsi="Times New Roman"/>
                <w:lang w:val="pt-BR"/>
              </w:rPr>
              <w:t xml:space="preserve">Hà Nội, ngày </w:t>
            </w:r>
            <w:r w:rsidR="002C2BE0">
              <w:rPr>
                <w:rFonts w:ascii="Times New Roman" w:hAnsi="Times New Roman"/>
                <w:lang w:val="pt-BR"/>
              </w:rPr>
              <w:t>14</w:t>
            </w:r>
            <w:r w:rsidR="002D1745" w:rsidRPr="00C34E8B">
              <w:rPr>
                <w:rFonts w:ascii="Times New Roman" w:hAnsi="Times New Roman"/>
                <w:lang w:val="pt-BR"/>
              </w:rPr>
              <w:t xml:space="preserve"> tháng</w:t>
            </w:r>
            <w:r w:rsidR="002C2BE0">
              <w:rPr>
                <w:rFonts w:ascii="Times New Roman" w:hAnsi="Times New Roman"/>
                <w:lang w:val="pt-BR"/>
              </w:rPr>
              <w:t xml:space="preserve"> 6 </w:t>
            </w:r>
            <w:r w:rsidR="002D1745" w:rsidRPr="00C34E8B">
              <w:rPr>
                <w:rFonts w:ascii="Times New Roman" w:hAnsi="Times New Roman"/>
                <w:lang w:val="pt-BR"/>
              </w:rPr>
              <w:t xml:space="preserve"> năm 201</w:t>
            </w:r>
            <w:r w:rsidR="00521F37">
              <w:rPr>
                <w:rFonts w:ascii="Times New Roman" w:hAnsi="Times New Roman"/>
                <w:lang w:val="pt-BR"/>
              </w:rPr>
              <w:t>6</w:t>
            </w:r>
          </w:p>
        </w:tc>
      </w:tr>
    </w:tbl>
    <w:p w:rsidR="002D1745" w:rsidRPr="00C34E8B" w:rsidRDefault="002D1745" w:rsidP="002D1745">
      <w:pPr>
        <w:pStyle w:val="BodyTextIndent3"/>
        <w:keepNext/>
        <w:ind w:left="0" w:firstLine="0"/>
        <w:rPr>
          <w:rFonts w:ascii="Times New Roman" w:hAnsi="Times New Roman"/>
          <w:szCs w:val="28"/>
          <w:lang w:val="pt-BR"/>
        </w:rPr>
      </w:pPr>
    </w:p>
    <w:p w:rsidR="002D1745" w:rsidRDefault="002D1745" w:rsidP="002D1745">
      <w:pPr>
        <w:pStyle w:val="BodyTextIndent3"/>
        <w:keepNext/>
        <w:ind w:left="720" w:firstLine="720"/>
        <w:rPr>
          <w:rFonts w:ascii="Times New Roman" w:hAnsi="Times New Roman"/>
          <w:szCs w:val="28"/>
          <w:lang w:val="pt-BR"/>
        </w:rPr>
      </w:pPr>
    </w:p>
    <w:p w:rsidR="002D1745" w:rsidRDefault="00EA7794" w:rsidP="00EA7794">
      <w:pPr>
        <w:pStyle w:val="BodyTextIndent3"/>
        <w:keepNext/>
        <w:tabs>
          <w:tab w:val="left" w:pos="2410"/>
        </w:tabs>
        <w:ind w:left="0" w:firstLine="0"/>
        <w:jc w:val="left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                 </w:t>
      </w:r>
      <w:r w:rsidR="002D1745" w:rsidRPr="00C34E8B">
        <w:rPr>
          <w:rFonts w:ascii="Times New Roman" w:hAnsi="Times New Roman"/>
          <w:szCs w:val="28"/>
          <w:lang w:val="pt-BR"/>
        </w:rPr>
        <w:t>Kính gửi:</w:t>
      </w:r>
      <w:r w:rsidR="007C74C9">
        <w:rPr>
          <w:rFonts w:ascii="Times New Roman" w:hAnsi="Times New Roman"/>
          <w:szCs w:val="28"/>
          <w:lang w:val="pt-BR"/>
        </w:rPr>
        <w:t xml:space="preserve"> </w:t>
      </w:r>
      <w:r>
        <w:rPr>
          <w:rFonts w:ascii="Times New Roman" w:hAnsi="Times New Roman"/>
          <w:szCs w:val="28"/>
          <w:lang w:val="pt-BR"/>
        </w:rPr>
        <w:tab/>
        <w:t xml:space="preserve">- </w:t>
      </w:r>
      <w:r w:rsidR="00642146">
        <w:rPr>
          <w:rFonts w:ascii="Times New Roman" w:hAnsi="Times New Roman"/>
          <w:szCs w:val="28"/>
          <w:lang w:val="pt-BR"/>
        </w:rPr>
        <w:t xml:space="preserve"> </w:t>
      </w:r>
      <w:r>
        <w:rPr>
          <w:rFonts w:ascii="Times New Roman" w:hAnsi="Times New Roman"/>
          <w:szCs w:val="28"/>
          <w:lang w:val="pt-BR"/>
        </w:rPr>
        <w:t>UBND các tỉnh, thành phố trực thuộ</w:t>
      </w:r>
      <w:r w:rsidR="007A104C">
        <w:rPr>
          <w:rFonts w:ascii="Times New Roman" w:hAnsi="Times New Roman"/>
          <w:szCs w:val="28"/>
          <w:lang w:val="pt-BR"/>
        </w:rPr>
        <w:t>c Trung ương;</w:t>
      </w:r>
    </w:p>
    <w:p w:rsidR="00EA7794" w:rsidRDefault="00EA7794" w:rsidP="00EA7794">
      <w:pPr>
        <w:pStyle w:val="BodyTextIndent3"/>
        <w:keepNext/>
        <w:tabs>
          <w:tab w:val="left" w:pos="2410"/>
        </w:tabs>
        <w:ind w:left="0" w:firstLine="0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                               </w:t>
      </w:r>
      <w:r>
        <w:rPr>
          <w:rFonts w:ascii="Times New Roman" w:hAnsi="Times New Roman"/>
          <w:szCs w:val="28"/>
          <w:lang w:val="pt-BR"/>
        </w:rPr>
        <w:tab/>
        <w:t xml:space="preserve">- </w:t>
      </w:r>
      <w:r w:rsidR="00642146">
        <w:rPr>
          <w:rFonts w:ascii="Times New Roman" w:hAnsi="Times New Roman"/>
          <w:szCs w:val="28"/>
          <w:lang w:val="pt-BR"/>
        </w:rPr>
        <w:t xml:space="preserve"> </w:t>
      </w:r>
      <w:r>
        <w:rPr>
          <w:rFonts w:ascii="Times New Roman" w:hAnsi="Times New Roman"/>
          <w:szCs w:val="28"/>
          <w:lang w:val="pt-BR"/>
        </w:rPr>
        <w:t>Sở Xây dựng các tỉnh, thành phố trực thuộ</w:t>
      </w:r>
      <w:r w:rsidR="007A104C">
        <w:rPr>
          <w:rFonts w:ascii="Times New Roman" w:hAnsi="Times New Roman"/>
          <w:szCs w:val="28"/>
          <w:lang w:val="pt-BR"/>
        </w:rPr>
        <w:t>c Trung ương;</w:t>
      </w:r>
    </w:p>
    <w:p w:rsidR="00EA7794" w:rsidRPr="00C34E8B" w:rsidRDefault="00EA7794" w:rsidP="00BF5291">
      <w:pPr>
        <w:pStyle w:val="BodyTextIndent3"/>
        <w:keepNext/>
        <w:tabs>
          <w:tab w:val="left" w:pos="2410"/>
        </w:tabs>
        <w:ind w:left="2694" w:hanging="2694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                                </w:t>
      </w:r>
      <w:r w:rsidR="00717AAB">
        <w:rPr>
          <w:rFonts w:ascii="Times New Roman" w:hAnsi="Times New Roman"/>
          <w:szCs w:val="28"/>
          <w:lang w:val="pt-BR"/>
        </w:rPr>
        <w:tab/>
      </w:r>
      <w:r>
        <w:rPr>
          <w:rFonts w:ascii="Times New Roman" w:hAnsi="Times New Roman"/>
          <w:szCs w:val="28"/>
          <w:lang w:val="pt-BR"/>
        </w:rPr>
        <w:t xml:space="preserve">- </w:t>
      </w:r>
      <w:r w:rsidR="00BF5291">
        <w:rPr>
          <w:rFonts w:ascii="Times New Roman" w:hAnsi="Times New Roman"/>
          <w:szCs w:val="28"/>
          <w:lang w:val="pt-BR"/>
        </w:rPr>
        <w:t xml:space="preserve"> </w:t>
      </w:r>
      <w:r w:rsidR="00717AAB">
        <w:rPr>
          <w:rFonts w:ascii="Times New Roman" w:hAnsi="Times New Roman"/>
          <w:szCs w:val="28"/>
          <w:lang w:val="pt-BR"/>
        </w:rPr>
        <w:t xml:space="preserve">Các </w:t>
      </w:r>
      <w:r w:rsidR="00BF5291">
        <w:rPr>
          <w:rFonts w:ascii="Times New Roman" w:hAnsi="Times New Roman"/>
          <w:szCs w:val="28"/>
          <w:lang w:val="pt-BR"/>
        </w:rPr>
        <w:t>cơ sở</w:t>
      </w:r>
      <w:r w:rsidR="00717AAB">
        <w:rPr>
          <w:rFonts w:ascii="Times New Roman" w:hAnsi="Times New Roman"/>
          <w:szCs w:val="28"/>
          <w:lang w:val="pt-BR"/>
        </w:rPr>
        <w:t xml:space="preserve"> kinh doanh</w:t>
      </w:r>
      <w:r w:rsidR="000D785F">
        <w:rPr>
          <w:rFonts w:ascii="Times New Roman" w:hAnsi="Times New Roman"/>
          <w:szCs w:val="28"/>
          <w:lang w:val="pt-BR"/>
        </w:rPr>
        <w:t xml:space="preserve"> amiăng trắng</w:t>
      </w:r>
      <w:r w:rsidR="00717AAB">
        <w:rPr>
          <w:rFonts w:ascii="Times New Roman" w:hAnsi="Times New Roman"/>
          <w:szCs w:val="28"/>
          <w:lang w:val="pt-BR"/>
        </w:rPr>
        <w:t xml:space="preserve">, </w:t>
      </w:r>
      <w:r w:rsidR="00BF5291">
        <w:rPr>
          <w:rFonts w:ascii="Times New Roman" w:hAnsi="Times New Roman"/>
          <w:szCs w:val="28"/>
          <w:lang w:val="pt-BR"/>
        </w:rPr>
        <w:t xml:space="preserve">sản xuất vật liệu xây dựng có </w:t>
      </w:r>
      <w:r w:rsidR="002754CB">
        <w:rPr>
          <w:rFonts w:ascii="Times New Roman" w:hAnsi="Times New Roman"/>
          <w:szCs w:val="28"/>
          <w:lang w:val="pt-BR"/>
        </w:rPr>
        <w:t xml:space="preserve">sử dụng </w:t>
      </w:r>
      <w:r w:rsidR="007A104C">
        <w:rPr>
          <w:rFonts w:ascii="Times New Roman" w:hAnsi="Times New Roman"/>
          <w:szCs w:val="28"/>
          <w:lang w:val="pt-BR"/>
        </w:rPr>
        <w:t>amiăng</w:t>
      </w:r>
      <w:r w:rsidR="002754CB">
        <w:rPr>
          <w:rFonts w:ascii="Times New Roman" w:hAnsi="Times New Roman"/>
          <w:szCs w:val="28"/>
          <w:lang w:val="pt-BR"/>
        </w:rPr>
        <w:t xml:space="preserve"> trắng nhóm serpentine</w:t>
      </w:r>
      <w:r w:rsidR="00717AAB">
        <w:rPr>
          <w:rFonts w:ascii="Times New Roman" w:hAnsi="Times New Roman"/>
          <w:szCs w:val="28"/>
          <w:lang w:val="pt-BR"/>
        </w:rPr>
        <w:t>.</w:t>
      </w:r>
    </w:p>
    <w:p w:rsidR="002D1745" w:rsidRPr="00C34E8B" w:rsidRDefault="002D1745" w:rsidP="002D1745">
      <w:pPr>
        <w:pStyle w:val="BodyTextIndent3"/>
        <w:keepNext/>
        <w:ind w:left="720" w:firstLine="720"/>
        <w:rPr>
          <w:rFonts w:ascii="Times New Roman" w:hAnsi="Times New Roman"/>
          <w:szCs w:val="28"/>
          <w:lang w:val="pt-BR"/>
        </w:rPr>
      </w:pPr>
    </w:p>
    <w:p w:rsidR="0071637B" w:rsidRDefault="0071637B" w:rsidP="00CE1776">
      <w:pPr>
        <w:keepNext/>
        <w:ind w:firstLine="709"/>
        <w:jc w:val="both"/>
        <w:rPr>
          <w:sz w:val="28"/>
          <w:szCs w:val="28"/>
        </w:rPr>
      </w:pPr>
      <w:r w:rsidRPr="00874EF0">
        <w:rPr>
          <w:sz w:val="28"/>
          <w:szCs w:val="28"/>
        </w:rPr>
        <w:t xml:space="preserve">Luật đầu tư số 67/2014/QH13 có hiệu lực thi hành kể từ ngày 01/7/2015 đã quy định kinh doanh sản phẩm </w:t>
      </w:r>
      <w:r w:rsidR="007A104C">
        <w:rPr>
          <w:sz w:val="28"/>
          <w:szCs w:val="28"/>
        </w:rPr>
        <w:t>amiăng</w:t>
      </w:r>
      <w:r w:rsidRPr="00874EF0">
        <w:rPr>
          <w:sz w:val="28"/>
          <w:szCs w:val="28"/>
        </w:rPr>
        <w:t xml:space="preserve"> trắng thuộc nhóm serpentine là lĩnh vực</w:t>
      </w:r>
      <w:r>
        <w:rPr>
          <w:sz w:val="28"/>
          <w:szCs w:val="28"/>
        </w:rPr>
        <w:t xml:space="preserve"> đầu tư kinh doanh có điều kiện</w:t>
      </w:r>
      <w:r w:rsidR="000706D4">
        <w:rPr>
          <w:sz w:val="28"/>
          <w:szCs w:val="28"/>
        </w:rPr>
        <w:t xml:space="preserve"> (Phụ lục 4 – Luật Đầu tư năm 2014)</w:t>
      </w:r>
      <w:r>
        <w:rPr>
          <w:sz w:val="28"/>
          <w:szCs w:val="28"/>
        </w:rPr>
        <w:t xml:space="preserve"> và giao Chính phủ quy định điều kiện cụ thể</w:t>
      </w:r>
      <w:r w:rsidR="00881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06D4">
        <w:rPr>
          <w:sz w:val="28"/>
          <w:szCs w:val="28"/>
        </w:rPr>
        <w:t xml:space="preserve">Ngày </w:t>
      </w:r>
      <w:r w:rsidR="000706D4">
        <w:rPr>
          <w:bCs/>
          <w:sz w:val="28"/>
          <w:szCs w:val="28"/>
          <w:lang w:val="pt-BR"/>
        </w:rPr>
        <w:t xml:space="preserve">05/4/2016, </w:t>
      </w:r>
      <w:r>
        <w:rPr>
          <w:sz w:val="28"/>
          <w:szCs w:val="28"/>
        </w:rPr>
        <w:t xml:space="preserve">Chính phủ đã </w:t>
      </w:r>
      <w:r w:rsidR="00B55E68">
        <w:rPr>
          <w:sz w:val="28"/>
          <w:szCs w:val="28"/>
        </w:rPr>
        <w:t xml:space="preserve">ban hành </w:t>
      </w:r>
      <w:r w:rsidR="0074318F">
        <w:rPr>
          <w:bCs/>
          <w:sz w:val="28"/>
          <w:szCs w:val="28"/>
          <w:lang w:val="pt-BR"/>
        </w:rPr>
        <w:t>Nghị định số 24a/2016/NĐ-CP</w:t>
      </w:r>
      <w:r w:rsidR="000706D4">
        <w:rPr>
          <w:bCs/>
          <w:sz w:val="28"/>
          <w:szCs w:val="28"/>
          <w:lang w:val="pt-BR"/>
        </w:rPr>
        <w:t xml:space="preserve"> về quản lý vật liệu xây dựng</w:t>
      </w:r>
      <w:r w:rsidR="00ED13FC">
        <w:rPr>
          <w:bCs/>
          <w:sz w:val="28"/>
          <w:szCs w:val="28"/>
          <w:lang w:val="pt-BR"/>
        </w:rPr>
        <w:t xml:space="preserve"> (sau đây gọi tắt là Nghị định 24</w:t>
      </w:r>
      <w:r w:rsidR="007A104C">
        <w:rPr>
          <w:bCs/>
          <w:sz w:val="28"/>
          <w:szCs w:val="28"/>
          <w:lang w:val="pt-BR"/>
        </w:rPr>
        <w:t>a</w:t>
      </w:r>
      <w:r w:rsidR="00ED13FC">
        <w:rPr>
          <w:bCs/>
          <w:sz w:val="28"/>
          <w:szCs w:val="28"/>
          <w:lang w:val="pt-BR"/>
        </w:rPr>
        <w:t>)</w:t>
      </w:r>
      <w:r w:rsidR="00B55E68">
        <w:rPr>
          <w:bCs/>
          <w:sz w:val="28"/>
          <w:szCs w:val="28"/>
          <w:lang w:val="pt-BR"/>
        </w:rPr>
        <w:t xml:space="preserve">, trong đó tại Điều 32 </w:t>
      </w:r>
      <w:r w:rsidR="00EA7794">
        <w:rPr>
          <w:bCs/>
          <w:sz w:val="28"/>
          <w:szCs w:val="28"/>
          <w:lang w:val="pt-BR"/>
        </w:rPr>
        <w:t xml:space="preserve">của Nghị định </w:t>
      </w:r>
      <w:r w:rsidR="000706D4">
        <w:rPr>
          <w:bCs/>
          <w:sz w:val="28"/>
          <w:szCs w:val="28"/>
          <w:lang w:val="pt-BR"/>
        </w:rPr>
        <w:t xml:space="preserve">đã </w:t>
      </w:r>
      <w:r w:rsidR="000706D4">
        <w:rPr>
          <w:sz w:val="28"/>
          <w:szCs w:val="28"/>
        </w:rPr>
        <w:t>q</w:t>
      </w:r>
      <w:r w:rsidR="005B7372" w:rsidRPr="005B7372">
        <w:rPr>
          <w:sz w:val="28"/>
          <w:szCs w:val="28"/>
        </w:rPr>
        <w:t>uy định</w:t>
      </w:r>
      <w:r w:rsidR="00EA1CB0">
        <w:rPr>
          <w:sz w:val="28"/>
          <w:szCs w:val="28"/>
        </w:rPr>
        <w:t xml:space="preserve"> cụ thể về</w:t>
      </w:r>
      <w:r w:rsidR="005B7372" w:rsidRPr="005B7372">
        <w:rPr>
          <w:sz w:val="28"/>
          <w:szCs w:val="28"/>
        </w:rPr>
        <w:t xml:space="preserve"> sử dụng amiăng trắng nhóm serpentine trong sản xuất vật liệu xây dựng</w:t>
      </w:r>
      <w:r w:rsidR="00B65D68">
        <w:rPr>
          <w:sz w:val="28"/>
          <w:szCs w:val="28"/>
        </w:rPr>
        <w:t>.</w:t>
      </w:r>
    </w:p>
    <w:p w:rsidR="00586011" w:rsidRDefault="008D4699" w:rsidP="00B55E68">
      <w:pPr>
        <w:keepNext/>
        <w:spacing w:before="120"/>
        <w:ind w:firstLine="709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Thực hiện chức năng quản lý nhà nước về vật liệu xây dựng, Bộ Xây dựng </w:t>
      </w:r>
      <w:r w:rsidR="00EA1CB0">
        <w:rPr>
          <w:bCs/>
          <w:sz w:val="28"/>
          <w:szCs w:val="28"/>
          <w:lang w:val="pt-BR"/>
        </w:rPr>
        <w:t>đề nghị</w:t>
      </w:r>
      <w:r w:rsidR="00BF5291">
        <w:rPr>
          <w:bCs/>
          <w:sz w:val="28"/>
          <w:szCs w:val="28"/>
          <w:lang w:val="pt-BR"/>
        </w:rPr>
        <w:t xml:space="preserve"> UBND các tỉnh, thành phố trực thuộc Trung ương, các Sở Xây dựng và các đơn vị kinh doanh </w:t>
      </w:r>
      <w:r w:rsidR="007A104C">
        <w:rPr>
          <w:bCs/>
          <w:sz w:val="28"/>
          <w:szCs w:val="28"/>
          <w:lang w:val="pt-BR"/>
        </w:rPr>
        <w:t>amiăng</w:t>
      </w:r>
      <w:r w:rsidR="00BF5291">
        <w:rPr>
          <w:bCs/>
          <w:sz w:val="28"/>
          <w:szCs w:val="28"/>
          <w:lang w:val="pt-BR"/>
        </w:rPr>
        <w:t xml:space="preserve"> trắng, các đơn vị sử dụng </w:t>
      </w:r>
      <w:r w:rsidR="007A104C">
        <w:rPr>
          <w:bCs/>
          <w:sz w:val="28"/>
          <w:szCs w:val="28"/>
          <w:lang w:val="pt-BR"/>
        </w:rPr>
        <w:t>amiăng</w:t>
      </w:r>
      <w:r w:rsidR="00BF5291">
        <w:rPr>
          <w:bCs/>
          <w:sz w:val="28"/>
          <w:szCs w:val="28"/>
          <w:lang w:val="pt-BR"/>
        </w:rPr>
        <w:t xml:space="preserve"> trắng trong sản xuất vật liệu xây dựng triển khai thực hiện một số công việc sau</w:t>
      </w:r>
      <w:r w:rsidR="00586011">
        <w:rPr>
          <w:bCs/>
          <w:sz w:val="28"/>
          <w:szCs w:val="28"/>
          <w:lang w:val="pt-BR"/>
        </w:rPr>
        <w:t>:</w:t>
      </w:r>
    </w:p>
    <w:p w:rsidR="00ED13FC" w:rsidRDefault="00BF5291" w:rsidP="00E15374">
      <w:pPr>
        <w:pStyle w:val="ListParagraph"/>
        <w:keepNext/>
        <w:numPr>
          <w:ilvl w:val="0"/>
          <w:numId w:val="4"/>
        </w:numPr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Y</w:t>
      </w:r>
      <w:r w:rsidR="00586011">
        <w:rPr>
          <w:bCs/>
          <w:sz w:val="28"/>
          <w:szCs w:val="28"/>
          <w:lang w:val="pt-BR"/>
        </w:rPr>
        <w:t xml:space="preserve">êu cầu các </w:t>
      </w:r>
      <w:r w:rsidR="002754CB" w:rsidRPr="002754CB">
        <w:rPr>
          <w:bCs/>
          <w:sz w:val="28"/>
          <w:szCs w:val="28"/>
          <w:lang w:val="pt-BR"/>
        </w:rPr>
        <w:t>đơn vị kinh doanh</w:t>
      </w:r>
      <w:r>
        <w:rPr>
          <w:bCs/>
          <w:sz w:val="28"/>
          <w:szCs w:val="28"/>
          <w:lang w:val="pt-BR"/>
        </w:rPr>
        <w:t xml:space="preserve"> </w:t>
      </w:r>
      <w:r w:rsidR="007A104C">
        <w:rPr>
          <w:bCs/>
          <w:sz w:val="28"/>
          <w:szCs w:val="28"/>
          <w:lang w:val="pt-BR"/>
        </w:rPr>
        <w:t>amiăng</w:t>
      </w:r>
      <w:r>
        <w:rPr>
          <w:bCs/>
          <w:sz w:val="28"/>
          <w:szCs w:val="28"/>
          <w:lang w:val="pt-BR"/>
        </w:rPr>
        <w:t xml:space="preserve"> trắng</w:t>
      </w:r>
      <w:r w:rsidR="002754CB" w:rsidRPr="002754CB">
        <w:rPr>
          <w:bCs/>
          <w:sz w:val="28"/>
          <w:szCs w:val="28"/>
          <w:lang w:val="pt-BR"/>
        </w:rPr>
        <w:t xml:space="preserve">, </w:t>
      </w:r>
      <w:r>
        <w:rPr>
          <w:bCs/>
          <w:sz w:val="28"/>
          <w:szCs w:val="28"/>
          <w:lang w:val="pt-BR"/>
        </w:rPr>
        <w:t xml:space="preserve">các đơn vị sử dụng </w:t>
      </w:r>
      <w:r w:rsidR="007A104C">
        <w:rPr>
          <w:bCs/>
          <w:sz w:val="28"/>
          <w:szCs w:val="28"/>
          <w:lang w:val="pt-BR"/>
        </w:rPr>
        <w:t>amiăng</w:t>
      </w:r>
      <w:r>
        <w:rPr>
          <w:bCs/>
          <w:sz w:val="28"/>
          <w:szCs w:val="28"/>
          <w:lang w:val="pt-BR"/>
        </w:rPr>
        <w:t xml:space="preserve"> trắng </w:t>
      </w:r>
      <w:r w:rsidR="002754CB" w:rsidRPr="002754CB">
        <w:rPr>
          <w:bCs/>
          <w:sz w:val="28"/>
          <w:szCs w:val="28"/>
          <w:lang w:val="pt-BR"/>
        </w:rPr>
        <w:t>trong sản xuất vật liệu xây dựng</w:t>
      </w:r>
      <w:r w:rsidR="007E67CC">
        <w:rPr>
          <w:bCs/>
          <w:sz w:val="28"/>
          <w:szCs w:val="28"/>
          <w:lang w:val="pt-BR"/>
        </w:rPr>
        <w:t xml:space="preserve"> thực hiện nghiêm các </w:t>
      </w:r>
      <w:r w:rsidR="00ED13FC">
        <w:rPr>
          <w:bCs/>
          <w:sz w:val="28"/>
          <w:szCs w:val="28"/>
          <w:lang w:val="pt-BR"/>
        </w:rPr>
        <w:t xml:space="preserve">quy định tại </w:t>
      </w:r>
      <w:r w:rsidR="00226123">
        <w:rPr>
          <w:bCs/>
          <w:sz w:val="28"/>
          <w:szCs w:val="28"/>
          <w:lang w:val="pt-BR"/>
        </w:rPr>
        <w:t>Đ</w:t>
      </w:r>
      <w:r w:rsidR="00ED13FC">
        <w:rPr>
          <w:bCs/>
          <w:sz w:val="28"/>
          <w:szCs w:val="28"/>
          <w:lang w:val="pt-BR"/>
        </w:rPr>
        <w:t>iều 32, Nghị định 24</w:t>
      </w:r>
      <w:r w:rsidR="007A104C">
        <w:rPr>
          <w:bCs/>
          <w:sz w:val="28"/>
          <w:szCs w:val="28"/>
          <w:lang w:val="pt-BR"/>
        </w:rPr>
        <w:t>a</w:t>
      </w:r>
      <w:r w:rsidR="00ED13FC">
        <w:rPr>
          <w:bCs/>
          <w:sz w:val="28"/>
          <w:szCs w:val="28"/>
          <w:lang w:val="pt-BR"/>
        </w:rPr>
        <w:t>;</w:t>
      </w:r>
    </w:p>
    <w:p w:rsidR="00717AAB" w:rsidRDefault="00BF5291" w:rsidP="00E15374">
      <w:pPr>
        <w:pStyle w:val="ListParagraph"/>
        <w:keepNext/>
        <w:numPr>
          <w:ilvl w:val="0"/>
          <w:numId w:val="4"/>
        </w:numPr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Đề nghị </w:t>
      </w:r>
      <w:r w:rsidR="00ED13FC">
        <w:rPr>
          <w:bCs/>
          <w:sz w:val="28"/>
          <w:szCs w:val="28"/>
          <w:lang w:val="pt-BR"/>
        </w:rPr>
        <w:t xml:space="preserve">UBND các tỉnh, thành phố trực thuộc Trung ương chỉ đạo Sở </w:t>
      </w:r>
      <w:r w:rsidR="00717AAB">
        <w:rPr>
          <w:bCs/>
          <w:sz w:val="28"/>
          <w:szCs w:val="28"/>
          <w:lang w:val="pt-BR"/>
        </w:rPr>
        <w:t>X</w:t>
      </w:r>
      <w:r w:rsidR="00ED13FC">
        <w:rPr>
          <w:bCs/>
          <w:sz w:val="28"/>
          <w:szCs w:val="28"/>
          <w:lang w:val="pt-BR"/>
        </w:rPr>
        <w:t>ây dựng chủ</w:t>
      </w:r>
      <w:r w:rsidR="00717AAB">
        <w:rPr>
          <w:bCs/>
          <w:sz w:val="28"/>
          <w:szCs w:val="28"/>
          <w:lang w:val="pt-BR"/>
        </w:rPr>
        <w:t xml:space="preserve"> trì, phối hợp với Sở Tài nguyên và </w:t>
      </w:r>
      <w:r w:rsidR="00226123">
        <w:rPr>
          <w:bCs/>
          <w:sz w:val="28"/>
          <w:szCs w:val="28"/>
          <w:lang w:val="pt-BR"/>
        </w:rPr>
        <w:t>M</w:t>
      </w:r>
      <w:r w:rsidR="00717AAB">
        <w:rPr>
          <w:bCs/>
          <w:sz w:val="28"/>
          <w:szCs w:val="28"/>
          <w:lang w:val="pt-BR"/>
        </w:rPr>
        <w:t xml:space="preserve">ôi trường, Sở Khoa học và </w:t>
      </w:r>
      <w:r w:rsidR="00226123">
        <w:rPr>
          <w:bCs/>
          <w:sz w:val="28"/>
          <w:szCs w:val="28"/>
          <w:lang w:val="pt-BR"/>
        </w:rPr>
        <w:t>C</w:t>
      </w:r>
      <w:r w:rsidR="00717AAB">
        <w:rPr>
          <w:bCs/>
          <w:sz w:val="28"/>
          <w:szCs w:val="28"/>
          <w:lang w:val="pt-BR"/>
        </w:rPr>
        <w:t xml:space="preserve">ông nghệ, Sở Lao động </w:t>
      </w:r>
      <w:r w:rsidR="00226123">
        <w:rPr>
          <w:bCs/>
          <w:sz w:val="28"/>
          <w:szCs w:val="28"/>
          <w:lang w:val="pt-BR"/>
        </w:rPr>
        <w:t>T</w:t>
      </w:r>
      <w:r w:rsidR="00717AAB">
        <w:rPr>
          <w:bCs/>
          <w:sz w:val="28"/>
          <w:szCs w:val="28"/>
          <w:lang w:val="pt-BR"/>
        </w:rPr>
        <w:t xml:space="preserve">hương binh và </w:t>
      </w:r>
      <w:r w:rsidR="00226123">
        <w:rPr>
          <w:bCs/>
          <w:sz w:val="28"/>
          <w:szCs w:val="28"/>
          <w:lang w:val="pt-BR"/>
        </w:rPr>
        <w:t>X</w:t>
      </w:r>
      <w:r w:rsidR="00717AAB">
        <w:rPr>
          <w:bCs/>
          <w:sz w:val="28"/>
          <w:szCs w:val="28"/>
          <w:lang w:val="pt-BR"/>
        </w:rPr>
        <w:t xml:space="preserve">ã hội hướng dẫn, kiểm tra các </w:t>
      </w:r>
      <w:r w:rsidR="00A90DAB" w:rsidRPr="002754CB">
        <w:rPr>
          <w:bCs/>
          <w:sz w:val="28"/>
          <w:szCs w:val="28"/>
          <w:lang w:val="pt-BR"/>
        </w:rPr>
        <w:t>đơn vị kinh doanh</w:t>
      </w:r>
      <w:r>
        <w:rPr>
          <w:bCs/>
          <w:sz w:val="28"/>
          <w:szCs w:val="28"/>
          <w:lang w:val="pt-BR"/>
        </w:rPr>
        <w:t xml:space="preserve"> </w:t>
      </w:r>
      <w:r w:rsidR="007A104C">
        <w:rPr>
          <w:bCs/>
          <w:sz w:val="28"/>
          <w:szCs w:val="28"/>
          <w:lang w:val="pt-BR"/>
        </w:rPr>
        <w:t>amiăng</w:t>
      </w:r>
      <w:r>
        <w:rPr>
          <w:bCs/>
          <w:sz w:val="28"/>
          <w:szCs w:val="28"/>
          <w:lang w:val="pt-BR"/>
        </w:rPr>
        <w:t xml:space="preserve"> trắng</w:t>
      </w:r>
      <w:r w:rsidR="00A90DAB" w:rsidRPr="002754CB">
        <w:rPr>
          <w:bCs/>
          <w:sz w:val="28"/>
          <w:szCs w:val="28"/>
          <w:lang w:val="pt-BR"/>
        </w:rPr>
        <w:t xml:space="preserve">, sử dụng </w:t>
      </w:r>
      <w:r w:rsidR="007A104C">
        <w:rPr>
          <w:bCs/>
          <w:sz w:val="28"/>
          <w:szCs w:val="28"/>
          <w:lang w:val="pt-BR"/>
        </w:rPr>
        <w:t>amiăng</w:t>
      </w:r>
      <w:r w:rsidR="00A90DAB" w:rsidRPr="002754CB">
        <w:rPr>
          <w:bCs/>
          <w:sz w:val="28"/>
          <w:szCs w:val="28"/>
          <w:lang w:val="pt-BR"/>
        </w:rPr>
        <w:t xml:space="preserve"> trắng trong sản xuất vật liệu xây dựng</w:t>
      </w:r>
      <w:r w:rsidR="000D785F">
        <w:rPr>
          <w:bCs/>
          <w:sz w:val="28"/>
          <w:szCs w:val="28"/>
          <w:lang w:val="pt-BR"/>
        </w:rPr>
        <w:t xml:space="preserve"> trên địa bàn</w:t>
      </w:r>
      <w:r w:rsidR="00717AAB">
        <w:rPr>
          <w:bCs/>
          <w:sz w:val="28"/>
          <w:szCs w:val="28"/>
          <w:lang w:val="pt-BR"/>
        </w:rPr>
        <w:t xml:space="preserve"> đảm bảo thực hiện nghiêm quy định tại </w:t>
      </w:r>
      <w:r w:rsidR="00226123">
        <w:rPr>
          <w:bCs/>
          <w:sz w:val="28"/>
          <w:szCs w:val="28"/>
          <w:lang w:val="pt-BR"/>
        </w:rPr>
        <w:t>Đ</w:t>
      </w:r>
      <w:r w:rsidR="00717AAB">
        <w:rPr>
          <w:bCs/>
          <w:sz w:val="28"/>
          <w:szCs w:val="28"/>
          <w:lang w:val="pt-BR"/>
        </w:rPr>
        <w:t>iều 32 Nghị định 24</w:t>
      </w:r>
      <w:r w:rsidR="007A104C">
        <w:rPr>
          <w:bCs/>
          <w:sz w:val="28"/>
          <w:szCs w:val="28"/>
          <w:lang w:val="pt-BR"/>
        </w:rPr>
        <w:t>a</w:t>
      </w:r>
      <w:r w:rsidR="00717AAB">
        <w:rPr>
          <w:bCs/>
          <w:sz w:val="28"/>
          <w:szCs w:val="28"/>
          <w:lang w:val="pt-BR"/>
        </w:rPr>
        <w:t>.</w:t>
      </w:r>
    </w:p>
    <w:p w:rsidR="00A90DAB" w:rsidRPr="00A90DAB" w:rsidRDefault="00A90DAB" w:rsidP="00717AAB">
      <w:pPr>
        <w:pStyle w:val="ListParagraph"/>
        <w:keepNext/>
        <w:tabs>
          <w:tab w:val="left" w:pos="993"/>
        </w:tabs>
        <w:spacing w:before="120"/>
        <w:ind w:left="709"/>
        <w:jc w:val="both"/>
        <w:rPr>
          <w:bCs/>
          <w:sz w:val="10"/>
          <w:szCs w:val="28"/>
          <w:lang w:val="pt-BR"/>
        </w:rPr>
      </w:pPr>
    </w:p>
    <w:p w:rsidR="008D4699" w:rsidRPr="00586011" w:rsidRDefault="00022D2F" w:rsidP="00A90DAB">
      <w:pPr>
        <w:pStyle w:val="ListParagraph"/>
        <w:keepNext/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  <w:lang w:val="pt-BR"/>
        </w:rPr>
      </w:pPr>
      <w:r w:rsidRPr="009F4E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59E18" wp14:editId="280ECAFF">
                <wp:simplePos x="0" y="0"/>
                <wp:positionH relativeFrom="column">
                  <wp:posOffset>3671570</wp:posOffset>
                </wp:positionH>
                <wp:positionV relativeFrom="paragraph">
                  <wp:posOffset>774065</wp:posOffset>
                </wp:positionV>
                <wp:extent cx="2457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E88" w:rsidRPr="000757F2" w:rsidRDefault="00A90DAB" w:rsidP="009F4E88">
                            <w:pPr>
                              <w:jc w:val="center"/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KT</w:t>
                            </w:r>
                            <w:r w:rsidR="009F4E88" w:rsidRPr="000757F2"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. Bộ trưởng</w:t>
                            </w:r>
                          </w:p>
                          <w:p w:rsidR="009F4E88" w:rsidRPr="000757F2" w:rsidRDefault="00A90DAB" w:rsidP="009F4E88">
                            <w:pPr>
                              <w:jc w:val="center"/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Thứ trưởng</w:t>
                            </w:r>
                          </w:p>
                          <w:p w:rsidR="009F4E88" w:rsidRDefault="009F4E88" w:rsidP="009F4E88">
                            <w:pPr>
                              <w:jc w:val="center"/>
                            </w:pPr>
                          </w:p>
                          <w:p w:rsidR="009F4E88" w:rsidRDefault="009F4E88" w:rsidP="009F4E88">
                            <w:pPr>
                              <w:jc w:val="center"/>
                            </w:pPr>
                          </w:p>
                          <w:p w:rsidR="009F4E88" w:rsidRDefault="003F6189" w:rsidP="009F4E88">
                            <w:pPr>
                              <w:jc w:val="center"/>
                            </w:pPr>
                            <w:r>
                              <w:t>(</w:t>
                            </w:r>
                            <w:bookmarkStart w:id="0" w:name="_GoBack"/>
                            <w:bookmarkEnd w:id="0"/>
                            <w:r>
                              <w:t>đã ký)</w:t>
                            </w:r>
                          </w:p>
                          <w:p w:rsidR="009F4E88" w:rsidRDefault="009F4E88" w:rsidP="009F4E88">
                            <w:pPr>
                              <w:jc w:val="center"/>
                            </w:pPr>
                          </w:p>
                          <w:p w:rsidR="000757F2" w:rsidRDefault="000757F2" w:rsidP="009F4E88">
                            <w:pPr>
                              <w:jc w:val="center"/>
                            </w:pPr>
                          </w:p>
                          <w:p w:rsidR="009F4E88" w:rsidRDefault="009F4E88" w:rsidP="009F4E88">
                            <w:pPr>
                              <w:jc w:val="center"/>
                            </w:pPr>
                          </w:p>
                          <w:p w:rsidR="009F4E88" w:rsidRPr="000757F2" w:rsidRDefault="00A90DAB" w:rsidP="009F4E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Đỗ Đức Duy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1pt;margin-top:60.95pt;width:193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TDQIAAPU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" filled="f" stroked="f">
                <v:textbox style="mso-fit-shape-to-text:t">
                  <w:txbxContent>
                    <w:p w:rsidR="009F4E88" w:rsidRPr="000757F2" w:rsidRDefault="00A90DAB" w:rsidP="009F4E88">
                      <w:pPr>
                        <w:jc w:val="center"/>
                        <w:rPr>
                          <w:b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aps/>
                          <w:sz w:val="26"/>
                          <w:szCs w:val="26"/>
                        </w:rPr>
                        <w:t>KT</w:t>
                      </w:r>
                      <w:r w:rsidR="009F4E88" w:rsidRPr="000757F2">
                        <w:rPr>
                          <w:b/>
                          <w:caps/>
                          <w:sz w:val="26"/>
                          <w:szCs w:val="26"/>
                        </w:rPr>
                        <w:t>. Bộ trưởng</w:t>
                      </w:r>
                    </w:p>
                    <w:p w:rsidR="009F4E88" w:rsidRPr="000757F2" w:rsidRDefault="00A90DAB" w:rsidP="009F4E88">
                      <w:pPr>
                        <w:jc w:val="center"/>
                        <w:rPr>
                          <w:b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aps/>
                          <w:sz w:val="26"/>
                          <w:szCs w:val="26"/>
                        </w:rPr>
                        <w:t>Thứ trưởng</w:t>
                      </w:r>
                    </w:p>
                    <w:p w:rsidR="009F4E88" w:rsidRDefault="009F4E88" w:rsidP="009F4E88">
                      <w:pPr>
                        <w:jc w:val="center"/>
                      </w:pPr>
                    </w:p>
                    <w:p w:rsidR="009F4E88" w:rsidRDefault="009F4E88" w:rsidP="009F4E88">
                      <w:pPr>
                        <w:jc w:val="center"/>
                      </w:pPr>
                    </w:p>
                    <w:p w:rsidR="009F4E88" w:rsidRDefault="003F6189" w:rsidP="009F4E88">
                      <w:pPr>
                        <w:jc w:val="center"/>
                      </w:pPr>
                      <w:r>
                        <w:t>(</w:t>
                      </w:r>
                      <w:bookmarkStart w:id="1" w:name="_GoBack"/>
                      <w:bookmarkEnd w:id="1"/>
                      <w:r>
                        <w:t>đã ký)</w:t>
                      </w:r>
                    </w:p>
                    <w:p w:rsidR="009F4E88" w:rsidRDefault="009F4E88" w:rsidP="009F4E88">
                      <w:pPr>
                        <w:jc w:val="center"/>
                      </w:pPr>
                    </w:p>
                    <w:p w:rsidR="000757F2" w:rsidRDefault="000757F2" w:rsidP="009F4E88">
                      <w:pPr>
                        <w:jc w:val="center"/>
                      </w:pPr>
                    </w:p>
                    <w:p w:rsidR="009F4E88" w:rsidRDefault="009F4E88" w:rsidP="009F4E88">
                      <w:pPr>
                        <w:jc w:val="center"/>
                      </w:pPr>
                    </w:p>
                    <w:p w:rsidR="009F4E88" w:rsidRPr="000757F2" w:rsidRDefault="00A90DAB" w:rsidP="009F4E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Đỗ Đức Duy</w:t>
                      </w:r>
                    </w:p>
                  </w:txbxContent>
                </v:textbox>
              </v:shape>
            </w:pict>
          </mc:Fallback>
        </mc:AlternateContent>
      </w:r>
      <w:r w:rsidR="00717AAB">
        <w:rPr>
          <w:bCs/>
          <w:sz w:val="28"/>
          <w:szCs w:val="28"/>
          <w:lang w:val="pt-BR"/>
        </w:rPr>
        <w:t xml:space="preserve">Bộ Xây dựng sẽ chủ trì, phối hợp với các Bộ, ngành liên quan và các địa phương tổ chức </w:t>
      </w:r>
      <w:r w:rsidR="000D785F">
        <w:rPr>
          <w:bCs/>
          <w:sz w:val="28"/>
          <w:szCs w:val="28"/>
          <w:lang w:val="pt-BR"/>
        </w:rPr>
        <w:t xml:space="preserve">kiểm tra </w:t>
      </w:r>
      <w:r w:rsidR="00717AAB">
        <w:rPr>
          <w:bCs/>
          <w:sz w:val="28"/>
          <w:szCs w:val="28"/>
          <w:lang w:val="pt-BR"/>
        </w:rPr>
        <w:t xml:space="preserve">việc thực hiện quy định </w:t>
      </w:r>
      <w:r w:rsidR="000D785F">
        <w:rPr>
          <w:bCs/>
          <w:sz w:val="28"/>
          <w:szCs w:val="28"/>
          <w:lang w:val="pt-BR"/>
        </w:rPr>
        <w:t>của</w:t>
      </w:r>
      <w:r w:rsidR="00717AAB">
        <w:rPr>
          <w:bCs/>
          <w:sz w:val="28"/>
          <w:szCs w:val="28"/>
          <w:lang w:val="pt-BR"/>
        </w:rPr>
        <w:t xml:space="preserve"> </w:t>
      </w:r>
      <w:r w:rsidR="00B457C7">
        <w:rPr>
          <w:bCs/>
          <w:sz w:val="28"/>
          <w:szCs w:val="28"/>
          <w:lang w:val="pt-BR"/>
        </w:rPr>
        <w:t>Đ</w:t>
      </w:r>
      <w:r w:rsidR="00717AAB">
        <w:rPr>
          <w:bCs/>
          <w:sz w:val="28"/>
          <w:szCs w:val="28"/>
          <w:lang w:val="pt-BR"/>
        </w:rPr>
        <w:t>iều 32 Nghị định 24</w:t>
      </w:r>
      <w:r w:rsidR="007A104C">
        <w:rPr>
          <w:bCs/>
          <w:sz w:val="28"/>
          <w:szCs w:val="28"/>
          <w:lang w:val="pt-BR"/>
        </w:rPr>
        <w:t>a</w:t>
      </w:r>
      <w:r w:rsidR="00717AAB">
        <w:rPr>
          <w:bCs/>
          <w:sz w:val="28"/>
          <w:szCs w:val="28"/>
          <w:lang w:val="pt-BR"/>
        </w:rPr>
        <w:t xml:space="preserve"> tại các </w:t>
      </w:r>
      <w:r w:rsidR="00A90DAB" w:rsidRPr="002754CB">
        <w:rPr>
          <w:bCs/>
          <w:sz w:val="28"/>
          <w:szCs w:val="28"/>
          <w:lang w:val="pt-BR"/>
        </w:rPr>
        <w:t xml:space="preserve">đơn vị kinh doanh, sử dụng </w:t>
      </w:r>
      <w:r w:rsidR="007A104C">
        <w:rPr>
          <w:bCs/>
          <w:sz w:val="28"/>
          <w:szCs w:val="28"/>
          <w:lang w:val="pt-BR"/>
        </w:rPr>
        <w:t>amiăng</w:t>
      </w:r>
      <w:r w:rsidR="00A90DAB" w:rsidRPr="002754CB">
        <w:rPr>
          <w:bCs/>
          <w:sz w:val="28"/>
          <w:szCs w:val="28"/>
          <w:lang w:val="pt-BR"/>
        </w:rPr>
        <w:t xml:space="preserve"> trắng nhóm serpentine trong sản xuất vật liệu xây dựng</w:t>
      </w:r>
      <w:r w:rsidR="00717AAB">
        <w:rPr>
          <w:bCs/>
          <w:sz w:val="28"/>
          <w:szCs w:val="28"/>
          <w:lang w:val="pt-BR"/>
        </w:rPr>
        <w:t xml:space="preserve"> (Dự kiến </w:t>
      </w:r>
      <w:r w:rsidR="00226123">
        <w:rPr>
          <w:bCs/>
          <w:sz w:val="28"/>
          <w:szCs w:val="28"/>
          <w:lang w:val="pt-BR"/>
        </w:rPr>
        <w:t>triển khai</w:t>
      </w:r>
      <w:r w:rsidR="00717AAB">
        <w:rPr>
          <w:bCs/>
          <w:sz w:val="28"/>
          <w:szCs w:val="28"/>
          <w:lang w:val="pt-BR"/>
        </w:rPr>
        <w:t xml:space="preserve"> từ</w:t>
      </w:r>
      <w:r w:rsidR="007C74C9" w:rsidRPr="00586011">
        <w:rPr>
          <w:bCs/>
          <w:sz w:val="28"/>
          <w:szCs w:val="28"/>
          <w:lang w:val="pt-BR"/>
        </w:rPr>
        <w:t xml:space="preserve"> </w:t>
      </w:r>
      <w:r w:rsidR="000D785F">
        <w:rPr>
          <w:bCs/>
          <w:sz w:val="28"/>
          <w:szCs w:val="28"/>
          <w:lang w:val="pt-BR"/>
        </w:rPr>
        <w:t xml:space="preserve">tháng </w:t>
      </w:r>
      <w:r w:rsidR="00A0712F" w:rsidRPr="00586011">
        <w:rPr>
          <w:bCs/>
          <w:sz w:val="28"/>
          <w:szCs w:val="28"/>
          <w:lang w:val="pt-BR"/>
        </w:rPr>
        <w:t>7/</w:t>
      </w:r>
      <w:r w:rsidR="007C74C9" w:rsidRPr="00586011">
        <w:rPr>
          <w:bCs/>
          <w:sz w:val="28"/>
          <w:szCs w:val="28"/>
          <w:lang w:val="pt-BR"/>
        </w:rPr>
        <w:t>2016</w:t>
      </w:r>
      <w:r w:rsidR="00717AAB">
        <w:rPr>
          <w:bCs/>
          <w:sz w:val="28"/>
          <w:szCs w:val="28"/>
          <w:lang w:val="pt-BR"/>
        </w:rPr>
        <w:t>)./.</w:t>
      </w:r>
    </w:p>
    <w:p w:rsidR="002D1745" w:rsidRPr="00B74478" w:rsidRDefault="00022D2F" w:rsidP="00B74478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9D469" wp14:editId="6C268DFE">
                <wp:simplePos x="0" y="0"/>
                <wp:positionH relativeFrom="column">
                  <wp:posOffset>147320</wp:posOffset>
                </wp:positionH>
                <wp:positionV relativeFrom="paragraph">
                  <wp:posOffset>139700</wp:posOffset>
                </wp:positionV>
                <wp:extent cx="2305050" cy="1200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45" w:rsidRPr="00C34E8B" w:rsidRDefault="002D1745" w:rsidP="00402B8F">
                            <w:pPr>
                              <w:keepNext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</w:pPr>
                            <w:r w:rsidRPr="00C34E8B"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  <w:t>Nơi nhận:</w:t>
                            </w:r>
                          </w:p>
                          <w:p w:rsidR="002D1745" w:rsidRDefault="002D1745" w:rsidP="00402B8F">
                            <w:pPr>
                              <w:keepNext/>
                              <w:jc w:val="both"/>
                              <w:rPr>
                                <w:sz w:val="22"/>
                                <w:lang w:val="pt-BR"/>
                              </w:rPr>
                            </w:pPr>
                            <w:r w:rsidRPr="00C34E8B">
                              <w:rPr>
                                <w:sz w:val="22"/>
                                <w:lang w:val="pt-BR"/>
                              </w:rPr>
                              <w:t>- Như trên;</w:t>
                            </w:r>
                          </w:p>
                          <w:p w:rsidR="006A256C" w:rsidRDefault="006A256C" w:rsidP="00402B8F">
                            <w:pPr>
                              <w:keepNext/>
                              <w:jc w:val="both"/>
                              <w:rPr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sz w:val="22"/>
                                <w:lang w:val="pt-BR"/>
                              </w:rPr>
                              <w:t xml:space="preserve">- </w:t>
                            </w:r>
                            <w:r w:rsidR="00A90DAB">
                              <w:rPr>
                                <w:sz w:val="22"/>
                                <w:lang w:val="pt-BR"/>
                              </w:rPr>
                              <w:t>Bộ trưởng</w:t>
                            </w:r>
                            <w:r>
                              <w:rPr>
                                <w:sz w:val="22"/>
                                <w:lang w:val="pt-BR"/>
                              </w:rPr>
                              <w:t xml:space="preserve"> (để b/c)</w:t>
                            </w:r>
                          </w:p>
                          <w:p w:rsidR="002D1745" w:rsidRPr="00402B8F" w:rsidRDefault="002D1745" w:rsidP="00402B8F">
                            <w:pPr>
                              <w:keepNext/>
                              <w:jc w:val="both"/>
                              <w:rPr>
                                <w:sz w:val="22"/>
                                <w:lang w:val="pt-BR"/>
                              </w:rPr>
                            </w:pPr>
                            <w:r w:rsidRPr="00C34E8B">
                              <w:rPr>
                                <w:sz w:val="22"/>
                              </w:rPr>
                              <w:t>- Lưu: VP, VLXD.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1.6pt;margin-top:11pt;width:181.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DkgwIAABcFAAAOAAAAZHJzL2Uyb0RvYy54bWysVG1v2yAQ/j5p/wHxPfXLnDS26lRtskyT&#10;uhep3Q8ggGM0DAxI7G7af9+BkzTdizRNcyQC3PFwd89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" stroked="f">
                <v:textbox>
                  <w:txbxContent>
                    <w:p w:rsidR="002D1745" w:rsidRPr="00C34E8B" w:rsidRDefault="002D1745" w:rsidP="00402B8F">
                      <w:pPr>
                        <w:keepNext/>
                        <w:jc w:val="both"/>
                        <w:rPr>
                          <w:b/>
                          <w:bCs/>
                          <w:i/>
                          <w:iCs/>
                          <w:lang w:val="pt-BR"/>
                        </w:rPr>
                      </w:pPr>
                      <w:r w:rsidRPr="00C34E8B">
                        <w:rPr>
                          <w:b/>
                          <w:bCs/>
                          <w:i/>
                          <w:iCs/>
                          <w:lang w:val="pt-BR"/>
                        </w:rPr>
                        <w:t>Nơi nhận:</w:t>
                      </w:r>
                    </w:p>
                    <w:p w:rsidR="002D1745" w:rsidRDefault="002D1745" w:rsidP="00402B8F">
                      <w:pPr>
                        <w:keepNext/>
                        <w:jc w:val="both"/>
                        <w:rPr>
                          <w:sz w:val="22"/>
                          <w:lang w:val="pt-BR"/>
                        </w:rPr>
                      </w:pPr>
                      <w:r w:rsidRPr="00C34E8B">
                        <w:rPr>
                          <w:sz w:val="22"/>
                          <w:lang w:val="pt-BR"/>
                        </w:rPr>
                        <w:t>- Như trên;</w:t>
                      </w:r>
                    </w:p>
                    <w:p w:rsidR="006A256C" w:rsidRDefault="006A256C" w:rsidP="00402B8F">
                      <w:pPr>
                        <w:keepNext/>
                        <w:jc w:val="both"/>
                        <w:rPr>
                          <w:sz w:val="22"/>
                          <w:lang w:val="pt-BR"/>
                        </w:rPr>
                      </w:pPr>
                      <w:r>
                        <w:rPr>
                          <w:sz w:val="22"/>
                          <w:lang w:val="pt-BR"/>
                        </w:rPr>
                        <w:t xml:space="preserve">- </w:t>
                      </w:r>
                      <w:r w:rsidR="00A90DAB">
                        <w:rPr>
                          <w:sz w:val="22"/>
                          <w:lang w:val="pt-BR"/>
                        </w:rPr>
                        <w:t>Bộ trưởng</w:t>
                      </w:r>
                      <w:r>
                        <w:rPr>
                          <w:sz w:val="22"/>
                          <w:lang w:val="pt-BR"/>
                        </w:rPr>
                        <w:t xml:space="preserve"> (để b/c)</w:t>
                      </w:r>
                    </w:p>
                    <w:p w:rsidR="002D1745" w:rsidRPr="00402B8F" w:rsidRDefault="002D1745" w:rsidP="00402B8F">
                      <w:pPr>
                        <w:keepNext/>
                        <w:jc w:val="both"/>
                        <w:rPr>
                          <w:sz w:val="22"/>
                          <w:lang w:val="pt-BR"/>
                        </w:rPr>
                      </w:pPr>
                      <w:r w:rsidRPr="00C34E8B">
                        <w:rPr>
                          <w:sz w:val="22"/>
                        </w:rPr>
                        <w:t>- Lưu: VP, VLXD.</w:t>
                      </w:r>
                    </w:p>
                  </w:txbxContent>
                </v:textbox>
              </v:shape>
            </w:pict>
          </mc:Fallback>
        </mc:AlternateContent>
      </w:r>
    </w:p>
    <w:p w:rsidR="002D1745" w:rsidRPr="002D1745" w:rsidRDefault="002D1745" w:rsidP="002D1745">
      <w:pPr>
        <w:spacing w:line="400" w:lineRule="exact"/>
        <w:rPr>
          <w:sz w:val="28"/>
          <w:szCs w:val="28"/>
        </w:rPr>
      </w:pPr>
    </w:p>
    <w:sectPr w:rsidR="002D1745" w:rsidRPr="002D1745" w:rsidSect="00CE1776">
      <w:pgSz w:w="11907" w:h="16840" w:code="9"/>
      <w:pgMar w:top="1021" w:right="1021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93D"/>
    <w:multiLevelType w:val="hybridMultilevel"/>
    <w:tmpl w:val="B7C0D336"/>
    <w:lvl w:ilvl="0" w:tplc="DF4E4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2B209B"/>
    <w:multiLevelType w:val="hybridMultilevel"/>
    <w:tmpl w:val="611CF5CC"/>
    <w:lvl w:ilvl="0" w:tplc="93AA6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3F2023"/>
    <w:multiLevelType w:val="hybridMultilevel"/>
    <w:tmpl w:val="141A89C0"/>
    <w:lvl w:ilvl="0" w:tplc="47447A9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D66A1E"/>
    <w:multiLevelType w:val="hybridMultilevel"/>
    <w:tmpl w:val="3A58BA50"/>
    <w:lvl w:ilvl="0" w:tplc="7D1E7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45"/>
    <w:rsid w:val="00022D2F"/>
    <w:rsid w:val="00053FC7"/>
    <w:rsid w:val="000706D4"/>
    <w:rsid w:val="000757F2"/>
    <w:rsid w:val="000B3F77"/>
    <w:rsid w:val="000D785F"/>
    <w:rsid w:val="00100EB0"/>
    <w:rsid w:val="00104FF1"/>
    <w:rsid w:val="001261FD"/>
    <w:rsid w:val="0015630B"/>
    <w:rsid w:val="001A524E"/>
    <w:rsid w:val="001F2D8A"/>
    <w:rsid w:val="00202161"/>
    <w:rsid w:val="00226123"/>
    <w:rsid w:val="00235BF3"/>
    <w:rsid w:val="00244BE0"/>
    <w:rsid w:val="00250FE5"/>
    <w:rsid w:val="002754CB"/>
    <w:rsid w:val="002B31D0"/>
    <w:rsid w:val="002C2BE0"/>
    <w:rsid w:val="002D1745"/>
    <w:rsid w:val="003043D7"/>
    <w:rsid w:val="003052AF"/>
    <w:rsid w:val="00307A79"/>
    <w:rsid w:val="00310710"/>
    <w:rsid w:val="00324459"/>
    <w:rsid w:val="003A680B"/>
    <w:rsid w:val="003D4293"/>
    <w:rsid w:val="003E36BC"/>
    <w:rsid w:val="003F6189"/>
    <w:rsid w:val="00474BB1"/>
    <w:rsid w:val="004857B3"/>
    <w:rsid w:val="00486841"/>
    <w:rsid w:val="004B2577"/>
    <w:rsid w:val="00503D34"/>
    <w:rsid w:val="00507478"/>
    <w:rsid w:val="00521F37"/>
    <w:rsid w:val="00533AD0"/>
    <w:rsid w:val="0055253C"/>
    <w:rsid w:val="0057132F"/>
    <w:rsid w:val="00586011"/>
    <w:rsid w:val="005B7372"/>
    <w:rsid w:val="00606060"/>
    <w:rsid w:val="00642146"/>
    <w:rsid w:val="00663273"/>
    <w:rsid w:val="00666E4F"/>
    <w:rsid w:val="006A256C"/>
    <w:rsid w:val="006E1299"/>
    <w:rsid w:val="006F2E41"/>
    <w:rsid w:val="006F6F07"/>
    <w:rsid w:val="0071637B"/>
    <w:rsid w:val="00717AAB"/>
    <w:rsid w:val="0074318F"/>
    <w:rsid w:val="007475E6"/>
    <w:rsid w:val="00765D99"/>
    <w:rsid w:val="00783C42"/>
    <w:rsid w:val="007A104C"/>
    <w:rsid w:val="007C5BA0"/>
    <w:rsid w:val="007C74C9"/>
    <w:rsid w:val="007E67CC"/>
    <w:rsid w:val="0083746A"/>
    <w:rsid w:val="008643F2"/>
    <w:rsid w:val="00865825"/>
    <w:rsid w:val="00865CCF"/>
    <w:rsid w:val="0088178A"/>
    <w:rsid w:val="008B03BE"/>
    <w:rsid w:val="008D1906"/>
    <w:rsid w:val="008D1F73"/>
    <w:rsid w:val="008D4699"/>
    <w:rsid w:val="009106A1"/>
    <w:rsid w:val="009F4E88"/>
    <w:rsid w:val="00A0712F"/>
    <w:rsid w:val="00A17C1E"/>
    <w:rsid w:val="00A71B6A"/>
    <w:rsid w:val="00A741D6"/>
    <w:rsid w:val="00A90DAB"/>
    <w:rsid w:val="00AA71D3"/>
    <w:rsid w:val="00AB628F"/>
    <w:rsid w:val="00AD75A7"/>
    <w:rsid w:val="00B06DF1"/>
    <w:rsid w:val="00B06F49"/>
    <w:rsid w:val="00B37E8F"/>
    <w:rsid w:val="00B457C7"/>
    <w:rsid w:val="00B55E68"/>
    <w:rsid w:val="00B65D68"/>
    <w:rsid w:val="00B74478"/>
    <w:rsid w:val="00BA2687"/>
    <w:rsid w:val="00BF5291"/>
    <w:rsid w:val="00C336CC"/>
    <w:rsid w:val="00C754A2"/>
    <w:rsid w:val="00CE1776"/>
    <w:rsid w:val="00D35A32"/>
    <w:rsid w:val="00D67E67"/>
    <w:rsid w:val="00D73B90"/>
    <w:rsid w:val="00E15374"/>
    <w:rsid w:val="00E16651"/>
    <w:rsid w:val="00E47620"/>
    <w:rsid w:val="00E54B70"/>
    <w:rsid w:val="00E81665"/>
    <w:rsid w:val="00E9727E"/>
    <w:rsid w:val="00EA1CB0"/>
    <w:rsid w:val="00EA5162"/>
    <w:rsid w:val="00EA7794"/>
    <w:rsid w:val="00EC4F67"/>
    <w:rsid w:val="00ED13FC"/>
    <w:rsid w:val="00F24F9A"/>
    <w:rsid w:val="00F442B3"/>
    <w:rsid w:val="00F45362"/>
    <w:rsid w:val="00F737B4"/>
    <w:rsid w:val="00FA2A6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45"/>
    <w:pPr>
      <w:spacing w:after="0" w:line="240" w:lineRule="auto"/>
    </w:pPr>
    <w:rPr>
      <w:rFonts w:eastAsia="MS Mincho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D1745"/>
    <w:pPr>
      <w:keepNext/>
      <w:jc w:val="center"/>
      <w:outlineLvl w:val="1"/>
    </w:pPr>
    <w:rPr>
      <w:rFonts w:ascii=".VnTimeH" w:hAnsi=".VnTimeH"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D1745"/>
    <w:pPr>
      <w:keepNext/>
      <w:jc w:val="center"/>
      <w:outlineLvl w:val="2"/>
    </w:pPr>
    <w:rPr>
      <w:rFonts w:ascii=".VnTime" w:hAnsi=".VnTime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1745"/>
    <w:rPr>
      <w:rFonts w:ascii=".VnTimeH" w:eastAsia="MS Mincho" w:hAnsi=".VnTimeH" w:cs="Times New Roman"/>
      <w:bCs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2D1745"/>
    <w:rPr>
      <w:rFonts w:ascii=".VnTime" w:eastAsia="MS Mincho" w:hAnsi=".VnTime" w:cs="Times New Roman"/>
      <w:i/>
      <w:iCs/>
      <w:szCs w:val="28"/>
    </w:rPr>
  </w:style>
  <w:style w:type="paragraph" w:styleId="BodyTextIndent3">
    <w:name w:val="Body Text Indent 3"/>
    <w:basedOn w:val="Normal"/>
    <w:link w:val="BodyTextIndent3Char"/>
    <w:rsid w:val="002D1745"/>
    <w:pPr>
      <w:ind w:left="3600" w:hanging="1440"/>
      <w:jc w:val="both"/>
    </w:pPr>
    <w:rPr>
      <w:rFonts w:ascii=".VnTime" w:hAnsi=".VnTime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D1745"/>
    <w:rPr>
      <w:rFonts w:ascii=".VnTime" w:eastAsia="MS Mincho" w:hAnsi=".VnTime" w:cs="Times New Roman"/>
      <w:szCs w:val="24"/>
    </w:rPr>
  </w:style>
  <w:style w:type="paragraph" w:styleId="ListParagraph">
    <w:name w:val="List Paragraph"/>
    <w:basedOn w:val="Normal"/>
    <w:uiPriority w:val="34"/>
    <w:qFormat/>
    <w:rsid w:val="001A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8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45"/>
    <w:pPr>
      <w:spacing w:after="0" w:line="240" w:lineRule="auto"/>
    </w:pPr>
    <w:rPr>
      <w:rFonts w:eastAsia="MS Mincho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D1745"/>
    <w:pPr>
      <w:keepNext/>
      <w:jc w:val="center"/>
      <w:outlineLvl w:val="1"/>
    </w:pPr>
    <w:rPr>
      <w:rFonts w:ascii=".VnTimeH" w:hAnsi=".VnTimeH"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D1745"/>
    <w:pPr>
      <w:keepNext/>
      <w:jc w:val="center"/>
      <w:outlineLvl w:val="2"/>
    </w:pPr>
    <w:rPr>
      <w:rFonts w:ascii=".VnTime" w:hAnsi=".VnTime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1745"/>
    <w:rPr>
      <w:rFonts w:ascii=".VnTimeH" w:eastAsia="MS Mincho" w:hAnsi=".VnTimeH" w:cs="Times New Roman"/>
      <w:bCs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2D1745"/>
    <w:rPr>
      <w:rFonts w:ascii=".VnTime" w:eastAsia="MS Mincho" w:hAnsi=".VnTime" w:cs="Times New Roman"/>
      <w:i/>
      <w:iCs/>
      <w:szCs w:val="28"/>
    </w:rPr>
  </w:style>
  <w:style w:type="paragraph" w:styleId="BodyTextIndent3">
    <w:name w:val="Body Text Indent 3"/>
    <w:basedOn w:val="Normal"/>
    <w:link w:val="BodyTextIndent3Char"/>
    <w:rsid w:val="002D1745"/>
    <w:pPr>
      <w:ind w:left="3600" w:hanging="1440"/>
      <w:jc w:val="both"/>
    </w:pPr>
    <w:rPr>
      <w:rFonts w:ascii=".VnTime" w:hAnsi=".VnTime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D1745"/>
    <w:rPr>
      <w:rFonts w:ascii=".VnTime" w:eastAsia="MS Mincho" w:hAnsi=".VnTime" w:cs="Times New Roman"/>
      <w:szCs w:val="24"/>
    </w:rPr>
  </w:style>
  <w:style w:type="paragraph" w:styleId="ListParagraph">
    <w:name w:val="List Paragraph"/>
    <w:basedOn w:val="Normal"/>
    <w:uiPriority w:val="34"/>
    <w:qFormat/>
    <w:rsid w:val="001A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8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F67E-2F42-4383-B770-498EF8C6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ALL_ONLYLOVE</cp:lastModifiedBy>
  <cp:revision>4</cp:revision>
  <cp:lastPrinted>2016-06-07T07:19:00Z</cp:lastPrinted>
  <dcterms:created xsi:type="dcterms:W3CDTF">2016-06-15T02:08:00Z</dcterms:created>
  <dcterms:modified xsi:type="dcterms:W3CDTF">2016-06-15T02:45:00Z</dcterms:modified>
</cp:coreProperties>
</file>